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9" w:rsidRPr="00152051" w:rsidRDefault="00942289" w:rsidP="008F5899">
      <w:pPr>
        <w:pStyle w:val="ConsPlusNormal"/>
        <w:jc w:val="center"/>
        <w:rPr>
          <w:b/>
          <w:sz w:val="24"/>
        </w:rPr>
      </w:pPr>
      <w:proofErr w:type="gramStart"/>
      <w:r w:rsidRPr="00152051">
        <w:rPr>
          <w:b/>
          <w:sz w:val="24"/>
        </w:rPr>
        <w:t>М</w:t>
      </w:r>
      <w:r w:rsidR="00D34537" w:rsidRPr="00152051">
        <w:rPr>
          <w:b/>
          <w:sz w:val="24"/>
        </w:rPr>
        <w:t>ер</w:t>
      </w:r>
      <w:r w:rsidRPr="00152051">
        <w:rPr>
          <w:b/>
          <w:sz w:val="24"/>
        </w:rPr>
        <w:t>ы</w:t>
      </w:r>
      <w:r w:rsidR="00D34537" w:rsidRPr="00152051">
        <w:rPr>
          <w:b/>
          <w:sz w:val="24"/>
        </w:rPr>
        <w:t xml:space="preserve"> социальной поддержки, установленны</w:t>
      </w:r>
      <w:r w:rsidRPr="00152051">
        <w:rPr>
          <w:b/>
          <w:sz w:val="24"/>
        </w:rPr>
        <w:t>е</w:t>
      </w:r>
      <w:r w:rsidR="00D34537" w:rsidRPr="00152051">
        <w:rPr>
          <w:b/>
          <w:sz w:val="24"/>
        </w:rPr>
        <w:t xml:space="preserve"> законодательством Российской Федерации и Ханты-Мансийского автономного округа – Югры для </w:t>
      </w:r>
      <w:r w:rsidRPr="00152051">
        <w:rPr>
          <w:b/>
          <w:sz w:val="24"/>
        </w:rPr>
        <w:t>ч</w:t>
      </w:r>
      <w:r w:rsidR="003E3AAF" w:rsidRPr="00152051">
        <w:rPr>
          <w:b/>
          <w:sz w:val="24"/>
        </w:rPr>
        <w:t>лен</w:t>
      </w:r>
      <w:r w:rsidRPr="00152051">
        <w:rPr>
          <w:b/>
          <w:sz w:val="24"/>
        </w:rPr>
        <w:t>ов</w:t>
      </w:r>
      <w:r w:rsidR="003E3AAF" w:rsidRPr="00152051">
        <w:rPr>
          <w:b/>
          <w:sz w:val="24"/>
        </w:rPr>
        <w:t xml:space="preserve"> семей погибших (умерших) </w:t>
      </w:r>
      <w:r w:rsidRPr="00152051">
        <w:rPr>
          <w:b/>
          <w:sz w:val="24"/>
        </w:rPr>
        <w:t xml:space="preserve">ветеранов боевых действий (военнослужащих,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</w:t>
      </w:r>
      <w:r w:rsidR="009D0BD5" w:rsidRPr="00152051">
        <w:rPr>
          <w:b/>
          <w:sz w:val="24"/>
        </w:rPr>
        <w:t>службы (служебных обязанностей)</w:t>
      </w:r>
      <w:proofErr w:type="gramEnd"/>
    </w:p>
    <w:p w:rsidR="00D34537" w:rsidRPr="009D0BD5" w:rsidRDefault="00D34537" w:rsidP="00942289">
      <w:pPr>
        <w:spacing w:after="200"/>
        <w:jc w:val="center"/>
        <w:rPr>
          <w:rFonts w:eastAsiaTheme="minorHAnsi"/>
          <w:b/>
          <w:sz w:val="2"/>
          <w:szCs w:val="28"/>
          <w:lang w:eastAsia="en-US"/>
        </w:rPr>
      </w:pPr>
    </w:p>
    <w:tbl>
      <w:tblPr>
        <w:tblStyle w:val="ab"/>
        <w:tblW w:w="22539" w:type="dxa"/>
        <w:tblInd w:w="-318" w:type="dxa"/>
        <w:tblLayout w:type="fixed"/>
        <w:tblLook w:val="04A0"/>
      </w:tblPr>
      <w:tblGrid>
        <w:gridCol w:w="852"/>
        <w:gridCol w:w="8646"/>
        <w:gridCol w:w="7230"/>
        <w:gridCol w:w="3544"/>
        <w:gridCol w:w="2267"/>
      </w:tblGrid>
      <w:tr w:rsidR="0051799A" w:rsidRPr="00E74C63" w:rsidTr="00641872">
        <w:trPr>
          <w:cantSplit/>
          <w:trHeight w:val="858"/>
        </w:trPr>
        <w:tc>
          <w:tcPr>
            <w:tcW w:w="852" w:type="dxa"/>
          </w:tcPr>
          <w:p w:rsidR="0051799A" w:rsidRPr="00E74C63" w:rsidRDefault="0051799A" w:rsidP="00044E71">
            <w:pPr>
              <w:jc w:val="center"/>
              <w:rPr>
                <w:b/>
              </w:rPr>
            </w:pPr>
            <w:r w:rsidRPr="00E74C63">
              <w:rPr>
                <w:b/>
              </w:rPr>
              <w:t xml:space="preserve">№ </w:t>
            </w:r>
            <w:proofErr w:type="gramStart"/>
            <w:r w:rsidRPr="00E74C63">
              <w:rPr>
                <w:b/>
              </w:rPr>
              <w:t>п</w:t>
            </w:r>
            <w:proofErr w:type="gramEnd"/>
            <w:r w:rsidRPr="00E74C63">
              <w:rPr>
                <w:b/>
              </w:rPr>
              <w:t>/п</w:t>
            </w:r>
          </w:p>
        </w:tc>
        <w:tc>
          <w:tcPr>
            <w:tcW w:w="8646" w:type="dxa"/>
          </w:tcPr>
          <w:p w:rsidR="0051799A" w:rsidRPr="00E74C63" w:rsidRDefault="0051799A" w:rsidP="00044E71">
            <w:pPr>
              <w:jc w:val="center"/>
            </w:pPr>
            <w:r w:rsidRPr="00E74C63">
              <w:rPr>
                <w:b/>
              </w:rPr>
              <w:t>Наименование меры социальной поддержки</w:t>
            </w:r>
          </w:p>
        </w:tc>
        <w:tc>
          <w:tcPr>
            <w:tcW w:w="7230" w:type="dxa"/>
          </w:tcPr>
          <w:p w:rsidR="0051799A" w:rsidRPr="00E74C63" w:rsidRDefault="0051799A" w:rsidP="003E3AAF">
            <w:pPr>
              <w:jc w:val="center"/>
              <w:rPr>
                <w:b/>
              </w:rPr>
            </w:pPr>
            <w:r w:rsidRPr="00E74C63">
              <w:rPr>
                <w:b/>
              </w:rPr>
              <w:t>Размер меры социальной поддержки</w:t>
            </w:r>
          </w:p>
        </w:tc>
        <w:tc>
          <w:tcPr>
            <w:tcW w:w="3544" w:type="dxa"/>
          </w:tcPr>
          <w:p w:rsidR="0051799A" w:rsidRPr="00E74C63" w:rsidRDefault="0051799A" w:rsidP="003E3AAF">
            <w:pPr>
              <w:jc w:val="center"/>
              <w:rPr>
                <w:b/>
              </w:rPr>
            </w:pPr>
            <w:r w:rsidRPr="00E74C63">
              <w:rPr>
                <w:b/>
              </w:rPr>
              <w:t>Организация, предоставляющая меру социальной поддержки</w:t>
            </w:r>
          </w:p>
        </w:tc>
        <w:tc>
          <w:tcPr>
            <w:tcW w:w="2267" w:type="dxa"/>
          </w:tcPr>
          <w:p w:rsidR="0051799A" w:rsidRPr="00E74C63" w:rsidRDefault="00C22E29" w:rsidP="002F493A">
            <w:pPr>
              <w:jc w:val="center"/>
              <w:rPr>
                <w:b/>
              </w:rPr>
            </w:pPr>
            <w:r w:rsidRPr="00E74C63">
              <w:rPr>
                <w:b/>
              </w:rPr>
              <w:t>Средний размер выплаты в месяц (руб.)</w:t>
            </w:r>
          </w:p>
        </w:tc>
      </w:tr>
      <w:tr w:rsidR="0051799A" w:rsidRPr="00E74C63" w:rsidTr="00641872">
        <w:trPr>
          <w:cantSplit/>
          <w:trHeight w:val="287"/>
        </w:trPr>
        <w:tc>
          <w:tcPr>
            <w:tcW w:w="22539" w:type="dxa"/>
            <w:gridSpan w:val="5"/>
          </w:tcPr>
          <w:p w:rsidR="0051799A" w:rsidRPr="00E74C63" w:rsidRDefault="00C22E29" w:rsidP="00D74707">
            <w:pPr>
              <w:jc w:val="center"/>
              <w:rPr>
                <w:b/>
              </w:rPr>
            </w:pPr>
            <w:r w:rsidRPr="00E74C63">
              <w:rPr>
                <w:b/>
              </w:rPr>
              <w:t>Федеральный закон от 12.01.1995 №5-ФЗ  «О ветеранах» (статья 21)</w:t>
            </w:r>
          </w:p>
        </w:tc>
      </w:tr>
      <w:tr w:rsidR="0051799A" w:rsidRPr="00E74C63" w:rsidTr="00641872">
        <w:tc>
          <w:tcPr>
            <w:tcW w:w="852" w:type="dxa"/>
          </w:tcPr>
          <w:p w:rsidR="0051799A" w:rsidRPr="00E74C63" w:rsidRDefault="0051799A" w:rsidP="00044E71">
            <w:pPr>
              <w:jc w:val="center"/>
            </w:pPr>
            <w:r w:rsidRPr="00E74C63">
              <w:t>1.</w:t>
            </w:r>
          </w:p>
        </w:tc>
        <w:tc>
          <w:tcPr>
            <w:tcW w:w="8646" w:type="dxa"/>
          </w:tcPr>
          <w:p w:rsidR="0051799A" w:rsidRPr="00E74C63" w:rsidRDefault="0051799A" w:rsidP="00044E71">
            <w:pPr>
              <w:jc w:val="center"/>
            </w:pPr>
            <w:r w:rsidRPr="00E74C63">
              <w:t>Ежемесячная денежная выплата</w:t>
            </w:r>
          </w:p>
        </w:tc>
        <w:tc>
          <w:tcPr>
            <w:tcW w:w="7230" w:type="dxa"/>
          </w:tcPr>
          <w:p w:rsidR="00467BEC" w:rsidRDefault="00C22E29" w:rsidP="00044E71">
            <w:pPr>
              <w:jc w:val="center"/>
            </w:pPr>
            <w:r w:rsidRPr="00E74C63">
              <w:t>1 517,20</w:t>
            </w:r>
            <w:r w:rsidR="0051799A" w:rsidRPr="00E74C63">
              <w:t xml:space="preserve"> рублей</w:t>
            </w:r>
            <w:r w:rsidRPr="00E74C63">
              <w:t xml:space="preserve"> </w:t>
            </w:r>
          </w:p>
          <w:p w:rsidR="0051799A" w:rsidRPr="00E74C63" w:rsidRDefault="00C22E29" w:rsidP="00044E71">
            <w:pPr>
              <w:jc w:val="center"/>
            </w:pPr>
            <w:proofErr w:type="gramStart"/>
            <w:r w:rsidRPr="00E74C63">
              <w:t>(</w:t>
            </w:r>
            <w:r w:rsidR="0051799A" w:rsidRPr="00E74C63">
              <w:t>3</w:t>
            </w:r>
            <w:r w:rsidRPr="00E74C63">
              <w:t> 790,57</w:t>
            </w:r>
            <w:r w:rsidR="0051799A" w:rsidRPr="00E74C63">
              <w:t xml:space="preserve"> рублей (для родителей </w:t>
            </w:r>
            <w:r w:rsidRPr="00E74C63">
              <w:t xml:space="preserve">и жен </w:t>
            </w:r>
            <w:r w:rsidR="0051799A" w:rsidRPr="00E74C63">
              <w:rPr>
                <w:u w:val="single"/>
              </w:rPr>
              <w:t xml:space="preserve">погибших </w:t>
            </w:r>
            <w:r w:rsidR="0051799A" w:rsidRPr="00E74C63">
              <w:t>военнослужащих)</w:t>
            </w:r>
            <w:proofErr w:type="gramEnd"/>
          </w:p>
          <w:p w:rsidR="0051799A" w:rsidRPr="00E74C63" w:rsidRDefault="0051799A" w:rsidP="00D74707">
            <w:pPr>
              <w:jc w:val="center"/>
            </w:pPr>
            <w:r w:rsidRPr="00E74C63">
              <w:t>размер подлежит индексации один раз в год, исходя из уровня инфляции на соответствующий финансовый год</w:t>
            </w:r>
          </w:p>
        </w:tc>
        <w:tc>
          <w:tcPr>
            <w:tcW w:w="3544" w:type="dxa"/>
          </w:tcPr>
          <w:p w:rsidR="0051799A" w:rsidRPr="00E74C63" w:rsidRDefault="0051799A" w:rsidP="003E3AAF">
            <w:pPr>
              <w:jc w:val="center"/>
            </w:pPr>
            <w:r w:rsidRPr="00E74C63">
              <w:t xml:space="preserve">Управление Пенсионного фонда Российской Федерации </w:t>
            </w:r>
          </w:p>
          <w:p w:rsidR="0051799A" w:rsidRPr="00E74C63" w:rsidRDefault="0051799A" w:rsidP="00911C72">
            <w:pPr>
              <w:jc w:val="center"/>
            </w:pPr>
          </w:p>
        </w:tc>
        <w:tc>
          <w:tcPr>
            <w:tcW w:w="2267" w:type="dxa"/>
          </w:tcPr>
          <w:p w:rsidR="00C22E29" w:rsidRPr="00F9675E" w:rsidRDefault="00C22E29" w:rsidP="00C22E29">
            <w:pPr>
              <w:jc w:val="center"/>
              <w:rPr>
                <w:b/>
              </w:rPr>
            </w:pPr>
            <w:r w:rsidRPr="00F9675E">
              <w:rPr>
                <w:b/>
              </w:rPr>
              <w:t>1 517,20 (3 790,57)</w:t>
            </w:r>
          </w:p>
        </w:tc>
      </w:tr>
      <w:tr w:rsidR="0051799A" w:rsidRPr="00E74C63" w:rsidTr="00641872">
        <w:tc>
          <w:tcPr>
            <w:tcW w:w="852" w:type="dxa"/>
          </w:tcPr>
          <w:p w:rsidR="0051799A" w:rsidRPr="00E74C63" w:rsidRDefault="0051799A" w:rsidP="00044E71">
            <w:pPr>
              <w:jc w:val="center"/>
            </w:pPr>
            <w:r w:rsidRPr="00E74C63">
              <w:t>2.</w:t>
            </w:r>
          </w:p>
        </w:tc>
        <w:tc>
          <w:tcPr>
            <w:tcW w:w="8646" w:type="dxa"/>
          </w:tcPr>
          <w:p w:rsidR="0051799A" w:rsidRPr="00E74C63" w:rsidRDefault="0051799A" w:rsidP="00044E71">
            <w:pPr>
              <w:jc w:val="center"/>
            </w:pPr>
            <w:r w:rsidRPr="00E74C63">
              <w:t>Компенсация расходов на оплату жилого помещения</w:t>
            </w:r>
          </w:p>
        </w:tc>
        <w:tc>
          <w:tcPr>
            <w:tcW w:w="7230" w:type="dxa"/>
          </w:tcPr>
          <w:p w:rsidR="0051799A" w:rsidRPr="00E74C63" w:rsidRDefault="0051799A" w:rsidP="00044E71">
            <w:pPr>
              <w:jc w:val="center"/>
            </w:pPr>
            <w:r w:rsidRPr="00E74C63">
              <w:t>50%  исходя  из нормативов</w:t>
            </w:r>
          </w:p>
          <w:p w:rsidR="0051799A" w:rsidRPr="00E74C63" w:rsidRDefault="0051799A" w:rsidP="00044E71">
            <w:pPr>
              <w:jc w:val="center"/>
            </w:pPr>
            <w:r w:rsidRPr="00E74C63">
              <w:t xml:space="preserve"> и тарифов на жилое помещение</w:t>
            </w:r>
          </w:p>
        </w:tc>
        <w:tc>
          <w:tcPr>
            <w:tcW w:w="3544" w:type="dxa"/>
            <w:vMerge w:val="restart"/>
          </w:tcPr>
          <w:p w:rsidR="0051799A" w:rsidRPr="00E74C63" w:rsidRDefault="0051799A" w:rsidP="003E3AAF">
            <w:pPr>
              <w:jc w:val="center"/>
            </w:pPr>
            <w:r w:rsidRPr="00E74C63">
              <w:t xml:space="preserve">КУ «Центр социальных выплат Югры» </w:t>
            </w:r>
          </w:p>
          <w:p w:rsidR="0051799A" w:rsidRPr="00E74C63" w:rsidRDefault="0051799A" w:rsidP="003155A7">
            <w:pPr>
              <w:jc w:val="center"/>
            </w:pPr>
          </w:p>
        </w:tc>
        <w:tc>
          <w:tcPr>
            <w:tcW w:w="2267" w:type="dxa"/>
            <w:vMerge w:val="restart"/>
          </w:tcPr>
          <w:p w:rsidR="0051799A" w:rsidRPr="00F9675E" w:rsidRDefault="00C22E29" w:rsidP="004221DE">
            <w:pPr>
              <w:jc w:val="center"/>
              <w:rPr>
                <w:b/>
              </w:rPr>
            </w:pPr>
            <w:r w:rsidRPr="00F9675E">
              <w:rPr>
                <w:b/>
              </w:rPr>
              <w:t>1 169,32</w:t>
            </w:r>
          </w:p>
        </w:tc>
      </w:tr>
      <w:tr w:rsidR="0051799A" w:rsidRPr="00E74C63" w:rsidTr="00641872">
        <w:tc>
          <w:tcPr>
            <w:tcW w:w="852" w:type="dxa"/>
          </w:tcPr>
          <w:p w:rsidR="0051799A" w:rsidRPr="00E74C63" w:rsidRDefault="0051799A" w:rsidP="00044E71">
            <w:pPr>
              <w:jc w:val="center"/>
            </w:pPr>
            <w:r w:rsidRPr="00E74C63">
              <w:t>3.</w:t>
            </w:r>
          </w:p>
        </w:tc>
        <w:tc>
          <w:tcPr>
            <w:tcW w:w="8646" w:type="dxa"/>
          </w:tcPr>
          <w:p w:rsidR="0051799A" w:rsidRPr="00E74C63" w:rsidRDefault="0051799A" w:rsidP="00044E71">
            <w:pPr>
              <w:jc w:val="center"/>
            </w:pPr>
            <w:r w:rsidRPr="00E74C63">
              <w:t>Компенсация расходов на оплату коммунальных услуг</w:t>
            </w:r>
          </w:p>
        </w:tc>
        <w:tc>
          <w:tcPr>
            <w:tcW w:w="7230" w:type="dxa"/>
          </w:tcPr>
          <w:p w:rsidR="0051799A" w:rsidRPr="00E74C63" w:rsidRDefault="0051799A" w:rsidP="00044E71">
            <w:pPr>
              <w:jc w:val="center"/>
            </w:pPr>
            <w:r w:rsidRPr="00E74C63">
              <w:t>50%  исходя  из нормативов и тарифов</w:t>
            </w:r>
          </w:p>
          <w:p w:rsidR="0051799A" w:rsidRPr="00E74C63" w:rsidRDefault="0051799A" w:rsidP="00044E71">
            <w:pPr>
              <w:jc w:val="center"/>
            </w:pPr>
            <w:r w:rsidRPr="00E74C63">
              <w:t xml:space="preserve"> на коммунальные услуги</w:t>
            </w:r>
          </w:p>
        </w:tc>
        <w:tc>
          <w:tcPr>
            <w:tcW w:w="3544" w:type="dxa"/>
            <w:vMerge/>
          </w:tcPr>
          <w:p w:rsidR="0051799A" w:rsidRPr="00E74C63" w:rsidRDefault="0051799A" w:rsidP="003E3AAF">
            <w:pPr>
              <w:jc w:val="center"/>
            </w:pPr>
          </w:p>
        </w:tc>
        <w:tc>
          <w:tcPr>
            <w:tcW w:w="2267" w:type="dxa"/>
            <w:vMerge/>
          </w:tcPr>
          <w:p w:rsidR="0051799A" w:rsidRPr="00F9675E" w:rsidRDefault="0051799A" w:rsidP="003E3AAF">
            <w:pPr>
              <w:jc w:val="center"/>
              <w:rPr>
                <w:b/>
              </w:rPr>
            </w:pPr>
          </w:p>
        </w:tc>
      </w:tr>
      <w:tr w:rsidR="0051799A" w:rsidRPr="00E74C63" w:rsidTr="00641872">
        <w:trPr>
          <w:trHeight w:val="1984"/>
        </w:trPr>
        <w:tc>
          <w:tcPr>
            <w:tcW w:w="852" w:type="dxa"/>
          </w:tcPr>
          <w:p w:rsidR="0051799A" w:rsidRPr="00E74C63" w:rsidRDefault="0051799A" w:rsidP="0067577B">
            <w:pPr>
              <w:jc w:val="center"/>
            </w:pPr>
            <w:r w:rsidRPr="00E74C63">
              <w:t>4.</w:t>
            </w:r>
          </w:p>
        </w:tc>
        <w:tc>
          <w:tcPr>
            <w:tcW w:w="8646" w:type="dxa"/>
          </w:tcPr>
          <w:p w:rsidR="0051799A" w:rsidRPr="00E74C63" w:rsidRDefault="0051799A" w:rsidP="0067577B">
            <w:pPr>
              <w:jc w:val="center"/>
            </w:pPr>
            <w:r w:rsidRPr="00E74C63">
              <w:t>Компенсация расходов на оплату взносов на капитальный ремонт (для собственников жилого помещения в многоквартирном доме)</w:t>
            </w:r>
          </w:p>
        </w:tc>
        <w:tc>
          <w:tcPr>
            <w:tcW w:w="7230" w:type="dxa"/>
          </w:tcPr>
          <w:p w:rsidR="0051799A" w:rsidRPr="00E74C63" w:rsidRDefault="0051799A" w:rsidP="00942289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E74C63">
              <w:rPr>
                <w:sz w:val="24"/>
                <w:szCs w:val="24"/>
              </w:rPr>
              <w:t>50%   исходя из минимального размера взноса на капитальный ремонт на один квадратный метр общей площади жилого помещения в месяц, установленного законодательством ХМАО - Югры, и занимаемой общей площади жилых помещений</w:t>
            </w:r>
          </w:p>
          <w:p w:rsidR="0051799A" w:rsidRPr="00E74C63" w:rsidRDefault="0051799A" w:rsidP="00942289">
            <w:pPr>
              <w:pStyle w:val="ConsPlusNormal"/>
              <w:ind w:firstLine="540"/>
              <w:jc w:val="center"/>
              <w:rPr>
                <w:sz w:val="24"/>
                <w:szCs w:val="24"/>
              </w:rPr>
            </w:pPr>
            <w:r w:rsidRPr="00E74C63">
              <w:rPr>
                <w:sz w:val="24"/>
                <w:szCs w:val="24"/>
              </w:rPr>
              <w:t>(в коммунальных квартирах - занимаемой жилой площади)</w:t>
            </w:r>
          </w:p>
        </w:tc>
        <w:tc>
          <w:tcPr>
            <w:tcW w:w="3544" w:type="dxa"/>
            <w:vMerge/>
          </w:tcPr>
          <w:p w:rsidR="0051799A" w:rsidRPr="00E74C63" w:rsidRDefault="0051799A" w:rsidP="003E3AAF">
            <w:pPr>
              <w:jc w:val="center"/>
            </w:pPr>
          </w:p>
        </w:tc>
        <w:tc>
          <w:tcPr>
            <w:tcW w:w="2267" w:type="dxa"/>
            <w:vMerge/>
          </w:tcPr>
          <w:p w:rsidR="0051799A" w:rsidRPr="00F9675E" w:rsidRDefault="0051799A" w:rsidP="003E3AAF">
            <w:pPr>
              <w:jc w:val="center"/>
              <w:rPr>
                <w:b/>
              </w:rPr>
            </w:pPr>
          </w:p>
        </w:tc>
      </w:tr>
      <w:tr w:rsidR="0051799A" w:rsidRPr="00E74C63" w:rsidTr="00641872">
        <w:tc>
          <w:tcPr>
            <w:tcW w:w="852" w:type="dxa"/>
          </w:tcPr>
          <w:p w:rsidR="0051799A" w:rsidRPr="00E74C63" w:rsidRDefault="0051799A" w:rsidP="00044E71">
            <w:pPr>
              <w:jc w:val="center"/>
            </w:pPr>
            <w:r w:rsidRPr="00E74C63">
              <w:t>5.</w:t>
            </w:r>
          </w:p>
        </w:tc>
        <w:tc>
          <w:tcPr>
            <w:tcW w:w="8646" w:type="dxa"/>
          </w:tcPr>
          <w:p w:rsidR="0051799A" w:rsidRPr="00C37CC8" w:rsidRDefault="0051799A" w:rsidP="00F9469D">
            <w:pPr>
              <w:jc w:val="center"/>
            </w:pPr>
            <w:r w:rsidRPr="00C37CC8">
              <w:t>Льготы по пенсионному обеспечению</w:t>
            </w:r>
            <w:r w:rsidR="003F3C1D" w:rsidRPr="00C37CC8">
              <w:t xml:space="preserve"> (</w:t>
            </w:r>
            <w:r w:rsidR="00F9469D" w:rsidRPr="00C37CC8">
              <w:t>получение двух пенсий: по старости и</w:t>
            </w:r>
            <w:r w:rsidR="003F3C1D" w:rsidRPr="00C37CC8">
              <w:t xml:space="preserve"> по случаю потери кормильца)</w:t>
            </w:r>
          </w:p>
        </w:tc>
        <w:tc>
          <w:tcPr>
            <w:tcW w:w="7230" w:type="dxa"/>
          </w:tcPr>
          <w:p w:rsidR="003F3C1D" w:rsidRPr="00C37CC8" w:rsidRDefault="00F9469D" w:rsidP="00F9469D">
            <w:pPr>
              <w:jc w:val="center"/>
            </w:pPr>
            <w:r w:rsidRPr="00C37CC8">
              <w:t>Средняя пенсия по старости – 20 4</w:t>
            </w:r>
            <w:r w:rsidR="00226D19">
              <w:t>47</w:t>
            </w:r>
            <w:r w:rsidRPr="00C37CC8">
              <w:t>,</w:t>
            </w:r>
            <w:r w:rsidR="00226D19">
              <w:t>74</w:t>
            </w:r>
            <w:r w:rsidRPr="00C37CC8">
              <w:t xml:space="preserve"> рублей.*</w:t>
            </w:r>
          </w:p>
          <w:p w:rsidR="00F9469D" w:rsidRPr="00C37CC8" w:rsidRDefault="00F9469D" w:rsidP="00226D19">
            <w:pPr>
              <w:jc w:val="center"/>
            </w:pPr>
            <w:r w:rsidRPr="00C37CC8">
              <w:t>Средняя пенсия по потере кормильца – 15 </w:t>
            </w:r>
            <w:r w:rsidR="00226D19">
              <w:t>834,81</w:t>
            </w:r>
            <w:r w:rsidRPr="00C37CC8">
              <w:t xml:space="preserve"> рублей.</w:t>
            </w:r>
          </w:p>
        </w:tc>
        <w:tc>
          <w:tcPr>
            <w:tcW w:w="3544" w:type="dxa"/>
          </w:tcPr>
          <w:p w:rsidR="0051799A" w:rsidRPr="00C37CC8" w:rsidRDefault="0051799A" w:rsidP="003E3AAF">
            <w:pPr>
              <w:jc w:val="center"/>
            </w:pPr>
            <w:r w:rsidRPr="00C37CC8">
              <w:t>Управление Пенсионного фонда Российской Федерации</w:t>
            </w:r>
          </w:p>
        </w:tc>
        <w:tc>
          <w:tcPr>
            <w:tcW w:w="2267" w:type="dxa"/>
          </w:tcPr>
          <w:p w:rsidR="003F3C1D" w:rsidRPr="00C37CC8" w:rsidRDefault="00226D19" w:rsidP="00942289">
            <w:pPr>
              <w:jc w:val="center"/>
              <w:rPr>
                <w:b/>
              </w:rPr>
            </w:pPr>
            <w:r>
              <w:rPr>
                <w:b/>
              </w:rPr>
              <w:t>36 282,55</w:t>
            </w:r>
          </w:p>
        </w:tc>
      </w:tr>
      <w:tr w:rsidR="0051799A" w:rsidRPr="00E74C63" w:rsidTr="00641872">
        <w:trPr>
          <w:trHeight w:val="430"/>
        </w:trPr>
        <w:tc>
          <w:tcPr>
            <w:tcW w:w="852" w:type="dxa"/>
          </w:tcPr>
          <w:p w:rsidR="0051799A" w:rsidRPr="00E74C63" w:rsidRDefault="0051799A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6.</w:t>
            </w:r>
          </w:p>
        </w:tc>
        <w:tc>
          <w:tcPr>
            <w:tcW w:w="8646" w:type="dxa"/>
          </w:tcPr>
          <w:p w:rsidR="0051799A" w:rsidRPr="00E74C63" w:rsidRDefault="0051799A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Обеспечение за счет средств федерального бюджета жильем</w:t>
            </w:r>
          </w:p>
          <w:p w:rsidR="0051799A" w:rsidRPr="00E74C63" w:rsidRDefault="0051799A" w:rsidP="00044E71">
            <w:pPr>
              <w:jc w:val="center"/>
            </w:pPr>
          </w:p>
        </w:tc>
        <w:tc>
          <w:tcPr>
            <w:tcW w:w="7230" w:type="dxa"/>
          </w:tcPr>
          <w:p w:rsidR="0051799A" w:rsidRPr="00E74C63" w:rsidRDefault="002D4D8B" w:rsidP="00044E71">
            <w:pPr>
              <w:jc w:val="center"/>
            </w:pPr>
            <w:r>
              <w:t>Предоставляется в натуральном выражении</w:t>
            </w:r>
            <w:r w:rsidR="004C3F01">
              <w:t xml:space="preserve"> (либо предоставление субсидии)</w:t>
            </w:r>
          </w:p>
        </w:tc>
        <w:tc>
          <w:tcPr>
            <w:tcW w:w="3544" w:type="dxa"/>
          </w:tcPr>
          <w:p w:rsidR="0051799A" w:rsidRPr="00E74C63" w:rsidRDefault="0051799A" w:rsidP="003E3AAF">
            <w:pPr>
              <w:jc w:val="center"/>
            </w:pPr>
            <w:r w:rsidRPr="00E74C63">
              <w:t xml:space="preserve">Администрации муниципальных образований </w:t>
            </w:r>
          </w:p>
        </w:tc>
        <w:tc>
          <w:tcPr>
            <w:tcW w:w="2267" w:type="dxa"/>
          </w:tcPr>
          <w:p w:rsidR="0051799A" w:rsidRPr="00E74C63" w:rsidRDefault="0051799A" w:rsidP="003E3AAF">
            <w:pPr>
              <w:jc w:val="center"/>
            </w:pPr>
          </w:p>
        </w:tc>
      </w:tr>
      <w:tr w:rsidR="0051799A" w:rsidRPr="00E74C63" w:rsidTr="00641872">
        <w:tc>
          <w:tcPr>
            <w:tcW w:w="852" w:type="dxa"/>
          </w:tcPr>
          <w:p w:rsidR="0051799A" w:rsidRPr="00E74C63" w:rsidRDefault="0051799A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7.</w:t>
            </w:r>
          </w:p>
        </w:tc>
        <w:tc>
          <w:tcPr>
            <w:tcW w:w="8646" w:type="dxa"/>
          </w:tcPr>
          <w:p w:rsidR="0051799A" w:rsidRPr="00E74C63" w:rsidRDefault="0051799A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При наличии медицинских показаний преимущественное обеспечение по последнему месту работы погибшего (умершего) путевками в санаторно-курортные организации</w:t>
            </w:r>
          </w:p>
        </w:tc>
        <w:tc>
          <w:tcPr>
            <w:tcW w:w="7230" w:type="dxa"/>
          </w:tcPr>
          <w:p w:rsidR="0051799A" w:rsidRPr="00E74C63" w:rsidRDefault="002D4D8B" w:rsidP="002D4D8B">
            <w:pPr>
              <w:jc w:val="center"/>
            </w:pPr>
            <w:r>
              <w:t>Предоставляется в натуральном выражении</w:t>
            </w:r>
          </w:p>
        </w:tc>
        <w:tc>
          <w:tcPr>
            <w:tcW w:w="3544" w:type="dxa"/>
          </w:tcPr>
          <w:p w:rsidR="0051799A" w:rsidRPr="00E74C63" w:rsidRDefault="0051799A" w:rsidP="00044E71">
            <w:pPr>
              <w:jc w:val="center"/>
            </w:pPr>
            <w:r w:rsidRPr="00E74C63">
              <w:t>По последнему месту работы погибшего (умершего)</w:t>
            </w:r>
          </w:p>
        </w:tc>
        <w:tc>
          <w:tcPr>
            <w:tcW w:w="2267" w:type="dxa"/>
          </w:tcPr>
          <w:p w:rsidR="0051799A" w:rsidRPr="00E74C63" w:rsidRDefault="0051799A" w:rsidP="00044E71">
            <w:pPr>
              <w:jc w:val="center"/>
            </w:pPr>
          </w:p>
        </w:tc>
      </w:tr>
      <w:tr w:rsidR="0051799A" w:rsidRPr="00E74C63" w:rsidTr="00641872">
        <w:trPr>
          <w:trHeight w:val="409"/>
        </w:trPr>
        <w:tc>
          <w:tcPr>
            <w:tcW w:w="852" w:type="dxa"/>
          </w:tcPr>
          <w:p w:rsidR="0051799A" w:rsidRPr="00E74C63" w:rsidRDefault="0051799A" w:rsidP="003155A7">
            <w:pPr>
              <w:autoSpaceDE w:val="0"/>
              <w:autoSpaceDN w:val="0"/>
              <w:adjustRightInd w:val="0"/>
              <w:jc w:val="center"/>
            </w:pPr>
            <w:r w:rsidRPr="00E74C63">
              <w:t>8.</w:t>
            </w:r>
          </w:p>
        </w:tc>
        <w:tc>
          <w:tcPr>
            <w:tcW w:w="8646" w:type="dxa"/>
          </w:tcPr>
          <w:p w:rsidR="0051799A" w:rsidRPr="00E74C63" w:rsidRDefault="003F3C1D" w:rsidP="003155A7">
            <w:pPr>
              <w:autoSpaceDE w:val="0"/>
              <w:autoSpaceDN w:val="0"/>
              <w:adjustRightInd w:val="0"/>
              <w:jc w:val="center"/>
            </w:pPr>
            <w:r w:rsidRPr="00E74C63">
              <w:t xml:space="preserve">Первоочередной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дому, </w:t>
            </w:r>
            <w:r w:rsidRPr="00E74C63">
              <w:rPr>
                <w:i/>
              </w:rPr>
              <w:t>супруги (супруга) погибшего (умершего)</w:t>
            </w:r>
          </w:p>
        </w:tc>
        <w:tc>
          <w:tcPr>
            <w:tcW w:w="7230" w:type="dxa"/>
          </w:tcPr>
          <w:p w:rsidR="0051799A" w:rsidRPr="00E74C63" w:rsidRDefault="002D4D8B" w:rsidP="00044E71">
            <w:pPr>
              <w:jc w:val="center"/>
            </w:pPr>
            <w:r>
              <w:t>Предоставляется в натуральном выражении</w:t>
            </w:r>
          </w:p>
        </w:tc>
        <w:tc>
          <w:tcPr>
            <w:tcW w:w="3544" w:type="dxa"/>
          </w:tcPr>
          <w:p w:rsidR="0051799A" w:rsidRPr="00E74C63" w:rsidRDefault="0051799A" w:rsidP="00044E71">
            <w:pPr>
              <w:jc w:val="center"/>
            </w:pPr>
            <w:r w:rsidRPr="00E74C63">
              <w:t>Учреждения социального обслуживания по месту жительства</w:t>
            </w:r>
          </w:p>
        </w:tc>
        <w:tc>
          <w:tcPr>
            <w:tcW w:w="2267" w:type="dxa"/>
          </w:tcPr>
          <w:p w:rsidR="0051799A" w:rsidRPr="00E74C63" w:rsidRDefault="0051799A" w:rsidP="00FB106C">
            <w:pPr>
              <w:jc w:val="center"/>
            </w:pPr>
          </w:p>
        </w:tc>
      </w:tr>
      <w:tr w:rsidR="0051799A" w:rsidRPr="00E74C63" w:rsidTr="00641872">
        <w:trPr>
          <w:trHeight w:val="321"/>
        </w:trPr>
        <w:tc>
          <w:tcPr>
            <w:tcW w:w="22539" w:type="dxa"/>
            <w:gridSpan w:val="5"/>
          </w:tcPr>
          <w:p w:rsidR="0051799A" w:rsidRPr="00E74C63" w:rsidRDefault="0051799A" w:rsidP="00D74707">
            <w:pPr>
              <w:pStyle w:val="ConsPlusNormal"/>
              <w:ind w:left="540"/>
              <w:jc w:val="center"/>
              <w:rPr>
                <w:sz w:val="24"/>
                <w:szCs w:val="24"/>
              </w:rPr>
            </w:pPr>
            <w:r w:rsidRPr="00E74C63">
              <w:rPr>
                <w:b/>
                <w:sz w:val="24"/>
                <w:szCs w:val="24"/>
              </w:rPr>
              <w:t>Федеральный закон от 17.07.1999 № 178-ФЗ «О государственной социальной помощи» (статья 6.2)</w:t>
            </w:r>
          </w:p>
        </w:tc>
      </w:tr>
      <w:tr w:rsidR="0051799A" w:rsidRPr="00E74C63" w:rsidTr="00641872">
        <w:trPr>
          <w:trHeight w:val="289"/>
        </w:trPr>
        <w:tc>
          <w:tcPr>
            <w:tcW w:w="852" w:type="dxa"/>
          </w:tcPr>
          <w:p w:rsidR="0051799A" w:rsidRPr="00E74C63" w:rsidRDefault="0051799A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9.</w:t>
            </w:r>
          </w:p>
        </w:tc>
        <w:tc>
          <w:tcPr>
            <w:tcW w:w="8646" w:type="dxa"/>
          </w:tcPr>
          <w:p w:rsidR="0051799A" w:rsidRPr="00E74C63" w:rsidRDefault="0051799A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Набор социальных услуг, в том числе:</w:t>
            </w:r>
          </w:p>
          <w:p w:rsidR="0051799A" w:rsidRPr="00E74C63" w:rsidRDefault="0051799A" w:rsidP="00044E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4" w:type="dxa"/>
            <w:gridSpan w:val="2"/>
          </w:tcPr>
          <w:p w:rsidR="0051799A" w:rsidRPr="00E74C63" w:rsidRDefault="0051799A" w:rsidP="003F3C1D">
            <w:pPr>
              <w:jc w:val="center"/>
            </w:pPr>
            <w:r w:rsidRPr="00E74C63">
              <w:t>Может предоставляться в натуральном виде либо в денежном выражении. Для выбора формы предоставления набора социальных услуг необходимо обращаться в Управление Пенсионного фонда Российской Федерации по месту жительства</w:t>
            </w:r>
          </w:p>
        </w:tc>
        <w:tc>
          <w:tcPr>
            <w:tcW w:w="2267" w:type="dxa"/>
          </w:tcPr>
          <w:p w:rsidR="0051799A" w:rsidRPr="00F9675E" w:rsidRDefault="003F3C1D" w:rsidP="00044E71">
            <w:pPr>
              <w:jc w:val="center"/>
              <w:rPr>
                <w:b/>
              </w:rPr>
            </w:pPr>
            <w:r w:rsidRPr="00F9675E">
              <w:rPr>
                <w:b/>
              </w:rPr>
              <w:t>1 048,97</w:t>
            </w:r>
          </w:p>
        </w:tc>
      </w:tr>
      <w:tr w:rsidR="003F3C1D" w:rsidRPr="00E74C63" w:rsidTr="00641872">
        <w:tc>
          <w:tcPr>
            <w:tcW w:w="852" w:type="dxa"/>
          </w:tcPr>
          <w:p w:rsidR="003F3C1D" w:rsidRPr="00E74C63" w:rsidRDefault="003F3C1D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9.1</w:t>
            </w:r>
          </w:p>
        </w:tc>
        <w:tc>
          <w:tcPr>
            <w:tcW w:w="8646" w:type="dxa"/>
          </w:tcPr>
          <w:p w:rsidR="003F3C1D" w:rsidRPr="00E74C63" w:rsidRDefault="003F3C1D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обеспечение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</w:t>
            </w:r>
          </w:p>
        </w:tc>
        <w:tc>
          <w:tcPr>
            <w:tcW w:w="7230" w:type="dxa"/>
          </w:tcPr>
          <w:p w:rsidR="003F3C1D" w:rsidRPr="00E74C63" w:rsidRDefault="003F3C1D" w:rsidP="000E4A5A">
            <w:pPr>
              <w:jc w:val="center"/>
            </w:pPr>
            <w:r w:rsidRPr="00E74C63">
              <w:t>услуга в натуральном виде либо в денежном выражении</w:t>
            </w:r>
          </w:p>
          <w:p w:rsidR="003F3C1D" w:rsidRPr="00E74C63" w:rsidRDefault="003F3C1D" w:rsidP="000E4A5A">
            <w:pPr>
              <w:jc w:val="center"/>
            </w:pPr>
          </w:p>
        </w:tc>
        <w:tc>
          <w:tcPr>
            <w:tcW w:w="3544" w:type="dxa"/>
          </w:tcPr>
          <w:p w:rsidR="003F3C1D" w:rsidRPr="00E74C63" w:rsidRDefault="003F3C1D" w:rsidP="000E4A5A">
            <w:pPr>
              <w:jc w:val="center"/>
            </w:pPr>
            <w:r w:rsidRPr="00E74C63">
              <w:t>Медицинские организации по месту жительства</w:t>
            </w:r>
          </w:p>
        </w:tc>
        <w:tc>
          <w:tcPr>
            <w:tcW w:w="2267" w:type="dxa"/>
          </w:tcPr>
          <w:p w:rsidR="003F3C1D" w:rsidRPr="00F9675E" w:rsidRDefault="003F3C1D" w:rsidP="00467BEC">
            <w:pPr>
              <w:jc w:val="center"/>
              <w:rPr>
                <w:b/>
              </w:rPr>
            </w:pPr>
            <w:r w:rsidRPr="00F9675E">
              <w:rPr>
                <w:b/>
              </w:rPr>
              <w:t xml:space="preserve">807,94 </w:t>
            </w:r>
          </w:p>
        </w:tc>
      </w:tr>
      <w:tr w:rsidR="003F3C1D" w:rsidRPr="00E74C63" w:rsidTr="00641872">
        <w:tc>
          <w:tcPr>
            <w:tcW w:w="852" w:type="dxa"/>
          </w:tcPr>
          <w:p w:rsidR="003F3C1D" w:rsidRPr="00E74C63" w:rsidRDefault="003F3C1D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9.2</w:t>
            </w:r>
          </w:p>
        </w:tc>
        <w:tc>
          <w:tcPr>
            <w:tcW w:w="8646" w:type="dxa"/>
          </w:tcPr>
          <w:p w:rsidR="003F3C1D" w:rsidRPr="00E74C63" w:rsidRDefault="003F3C1D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предоставление при наличии медицинских показаний путевки на санаторно-курортное лечение</w:t>
            </w:r>
          </w:p>
        </w:tc>
        <w:tc>
          <w:tcPr>
            <w:tcW w:w="7230" w:type="dxa"/>
          </w:tcPr>
          <w:p w:rsidR="003F3C1D" w:rsidRPr="00E74C63" w:rsidRDefault="003F3C1D" w:rsidP="000E4A5A">
            <w:pPr>
              <w:jc w:val="center"/>
            </w:pPr>
            <w:r w:rsidRPr="00E74C63">
              <w:t>услуга в натуральном виде либо в денежном выражении</w:t>
            </w:r>
          </w:p>
          <w:p w:rsidR="003F3C1D" w:rsidRPr="00E74C63" w:rsidRDefault="003F3C1D" w:rsidP="000E4A5A">
            <w:pPr>
              <w:jc w:val="center"/>
            </w:pPr>
          </w:p>
        </w:tc>
        <w:tc>
          <w:tcPr>
            <w:tcW w:w="3544" w:type="dxa"/>
          </w:tcPr>
          <w:p w:rsidR="003F3C1D" w:rsidRPr="00E74C63" w:rsidRDefault="003F3C1D" w:rsidP="000E4A5A">
            <w:pPr>
              <w:jc w:val="center"/>
            </w:pPr>
            <w:r w:rsidRPr="00E74C63">
              <w:t>Территориальное отделение Фонда социального страхования Российской Федерации</w:t>
            </w:r>
          </w:p>
        </w:tc>
        <w:tc>
          <w:tcPr>
            <w:tcW w:w="2267" w:type="dxa"/>
          </w:tcPr>
          <w:p w:rsidR="003F3C1D" w:rsidRPr="00F9675E" w:rsidRDefault="003F3C1D" w:rsidP="00467BEC">
            <w:pPr>
              <w:jc w:val="center"/>
              <w:rPr>
                <w:b/>
              </w:rPr>
            </w:pPr>
            <w:r w:rsidRPr="00F9675E">
              <w:rPr>
                <w:b/>
              </w:rPr>
              <w:t xml:space="preserve">124,99 </w:t>
            </w:r>
          </w:p>
        </w:tc>
      </w:tr>
      <w:tr w:rsidR="003F3C1D" w:rsidRPr="00E74C63" w:rsidTr="00641872">
        <w:trPr>
          <w:trHeight w:val="464"/>
        </w:trPr>
        <w:tc>
          <w:tcPr>
            <w:tcW w:w="852" w:type="dxa"/>
          </w:tcPr>
          <w:p w:rsidR="003F3C1D" w:rsidRPr="00E74C63" w:rsidRDefault="003F3C1D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9.3</w:t>
            </w:r>
          </w:p>
        </w:tc>
        <w:tc>
          <w:tcPr>
            <w:tcW w:w="8646" w:type="dxa"/>
          </w:tcPr>
          <w:p w:rsidR="003F3C1D" w:rsidRPr="00E74C63" w:rsidRDefault="003F3C1D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бесплатный проезд на пригородном железнодорожном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7230" w:type="dxa"/>
          </w:tcPr>
          <w:p w:rsidR="003F3C1D" w:rsidRPr="00E74C63" w:rsidRDefault="003F3C1D" w:rsidP="000E4A5A">
            <w:pPr>
              <w:jc w:val="center"/>
            </w:pPr>
            <w:r w:rsidRPr="00E74C63">
              <w:t>услуга в натуральном виде либо в денежном выражении</w:t>
            </w:r>
          </w:p>
          <w:p w:rsidR="003F3C1D" w:rsidRPr="00E74C63" w:rsidRDefault="003F3C1D" w:rsidP="000E4A5A">
            <w:pPr>
              <w:jc w:val="center"/>
            </w:pPr>
            <w:r w:rsidRPr="00E74C63">
              <w:t xml:space="preserve"> </w:t>
            </w:r>
          </w:p>
        </w:tc>
        <w:tc>
          <w:tcPr>
            <w:tcW w:w="3544" w:type="dxa"/>
          </w:tcPr>
          <w:p w:rsidR="003F3C1D" w:rsidRPr="00E74C63" w:rsidRDefault="003F3C1D" w:rsidP="00E74C63">
            <w:pPr>
              <w:jc w:val="center"/>
            </w:pPr>
            <w:r w:rsidRPr="00E74C63">
              <w:t>Управление Пенсионного фонда Российской Федерации</w:t>
            </w:r>
          </w:p>
        </w:tc>
        <w:tc>
          <w:tcPr>
            <w:tcW w:w="2267" w:type="dxa"/>
          </w:tcPr>
          <w:p w:rsidR="003F3C1D" w:rsidRPr="00F9675E" w:rsidRDefault="003F3C1D" w:rsidP="00467BEC">
            <w:pPr>
              <w:jc w:val="center"/>
              <w:rPr>
                <w:b/>
              </w:rPr>
            </w:pPr>
            <w:r w:rsidRPr="00F9675E">
              <w:rPr>
                <w:b/>
              </w:rPr>
              <w:t xml:space="preserve">116,04 </w:t>
            </w:r>
          </w:p>
        </w:tc>
      </w:tr>
      <w:tr w:rsidR="008F38D4" w:rsidRPr="00E74C63" w:rsidTr="00641872">
        <w:tc>
          <w:tcPr>
            <w:tcW w:w="22539" w:type="dxa"/>
            <w:gridSpan w:val="5"/>
          </w:tcPr>
          <w:p w:rsidR="008F38D4" w:rsidRPr="00E74C63" w:rsidRDefault="00E74C63" w:rsidP="008F38D4">
            <w:pPr>
              <w:jc w:val="center"/>
              <w:rPr>
                <w:b/>
              </w:rPr>
            </w:pPr>
            <w:proofErr w:type="gramStart"/>
            <w:r w:rsidRPr="00E74C63">
              <w:rPr>
                <w:b/>
              </w:rPr>
              <w:t>п</w:t>
            </w:r>
            <w:r w:rsidR="008F38D4" w:rsidRPr="00E74C63">
              <w:rPr>
                <w:b/>
              </w:rPr>
              <w:t>остановление Правительства РФ от 27.05.2006 № 313 «Об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кормильца»</w:t>
            </w:r>
            <w:proofErr w:type="gramEnd"/>
          </w:p>
        </w:tc>
      </w:tr>
      <w:tr w:rsidR="008F38D4" w:rsidRPr="00E74C63" w:rsidTr="00641872">
        <w:tc>
          <w:tcPr>
            <w:tcW w:w="852" w:type="dxa"/>
          </w:tcPr>
          <w:p w:rsidR="008F38D4" w:rsidRPr="00E74C63" w:rsidRDefault="008F38D4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10.</w:t>
            </w:r>
          </w:p>
        </w:tc>
        <w:tc>
          <w:tcPr>
            <w:tcW w:w="8646" w:type="dxa"/>
          </w:tcPr>
          <w:p w:rsidR="008F38D4" w:rsidRPr="00E74C63" w:rsidRDefault="008F38D4" w:rsidP="008F38D4">
            <w:pPr>
              <w:autoSpaceDE w:val="0"/>
              <w:autoSpaceDN w:val="0"/>
              <w:adjustRightInd w:val="0"/>
              <w:jc w:val="center"/>
            </w:pPr>
            <w:r w:rsidRPr="00E74C63">
              <w:t>Обеспечение проведения ремонта индивидуальных жилых домов</w:t>
            </w:r>
          </w:p>
          <w:p w:rsidR="008F38D4" w:rsidRPr="00E74C63" w:rsidRDefault="008F38D4" w:rsidP="008F38D4">
            <w:pPr>
              <w:autoSpaceDE w:val="0"/>
              <w:autoSpaceDN w:val="0"/>
              <w:adjustRightInd w:val="0"/>
              <w:jc w:val="center"/>
            </w:pPr>
            <w:r w:rsidRPr="00E74C63">
              <w:t xml:space="preserve">за счет средств федерального бюджета 1 раз в 10 </w:t>
            </w:r>
            <w:r w:rsidR="007500E6">
              <w:t>лет</w:t>
            </w:r>
          </w:p>
        </w:tc>
        <w:tc>
          <w:tcPr>
            <w:tcW w:w="7230" w:type="dxa"/>
          </w:tcPr>
          <w:p w:rsidR="008F38D4" w:rsidRPr="00E74C63" w:rsidRDefault="008F38D4" w:rsidP="008F38D4">
            <w:pPr>
              <w:jc w:val="center"/>
            </w:pPr>
            <w:r w:rsidRPr="00E74C63">
              <w:t>Рассчитывается исходя из  нормы общей площади жилого дома, определяемой с учетом</w:t>
            </w:r>
          </w:p>
          <w:p w:rsidR="008F38D4" w:rsidRPr="00E74C63" w:rsidRDefault="008F38D4" w:rsidP="008F38D4">
            <w:pPr>
              <w:jc w:val="center"/>
            </w:pPr>
            <w:r w:rsidRPr="00E74C63">
              <w:t>количества граждан,    проживающих   в   доме   и имеющих право на получение средств на проведение ремонта и средней стоимости ремонта 1 кв. метра  общей  площади индивидуального   жилого дома по субъекту Российской Федерации, на территории которого проживают члены семьи</w:t>
            </w:r>
          </w:p>
        </w:tc>
        <w:tc>
          <w:tcPr>
            <w:tcW w:w="3544" w:type="dxa"/>
          </w:tcPr>
          <w:p w:rsidR="008F38D4" w:rsidRPr="00E74C63" w:rsidRDefault="002D4D8B" w:rsidP="002D4D8B">
            <w:pPr>
              <w:jc w:val="center"/>
            </w:pPr>
            <w:r>
              <w:t xml:space="preserve">Расчёт размера </w:t>
            </w:r>
            <w:r w:rsidR="003D1713">
              <w:t xml:space="preserve">осуществляется </w:t>
            </w:r>
            <w:r w:rsidR="008F38D4" w:rsidRPr="00E74C63">
              <w:t xml:space="preserve">КУ «Центр социальных выплат </w:t>
            </w:r>
            <w:proofErr w:type="spellStart"/>
            <w:r w:rsidR="008F38D4" w:rsidRPr="00E74C63">
              <w:t>Югры</w:t>
            </w:r>
            <w:proofErr w:type="spellEnd"/>
            <w:r w:rsidR="008F38D4" w:rsidRPr="00E74C63">
              <w:t>»</w:t>
            </w:r>
            <w:r w:rsidR="003D1713">
              <w:t xml:space="preserve">, выплата предоставляется </w:t>
            </w:r>
            <w:proofErr w:type="spellStart"/>
            <w:r w:rsidR="003D1713">
              <w:t>Ро</w:t>
            </w:r>
            <w:r w:rsidR="00F9675E">
              <w:t>струдом</w:t>
            </w:r>
            <w:proofErr w:type="spellEnd"/>
          </w:p>
        </w:tc>
        <w:tc>
          <w:tcPr>
            <w:tcW w:w="2267" w:type="dxa"/>
          </w:tcPr>
          <w:p w:rsidR="008F38D4" w:rsidRPr="00E74C63" w:rsidRDefault="008F38D4" w:rsidP="000E4A5A">
            <w:pPr>
              <w:jc w:val="center"/>
            </w:pPr>
          </w:p>
        </w:tc>
      </w:tr>
      <w:tr w:rsidR="00842448" w:rsidRPr="00E74C63" w:rsidTr="00641872">
        <w:tc>
          <w:tcPr>
            <w:tcW w:w="22539" w:type="dxa"/>
            <w:gridSpan w:val="5"/>
          </w:tcPr>
          <w:p w:rsidR="00842448" w:rsidRPr="00E74C63" w:rsidRDefault="00E74C63" w:rsidP="000E4A5A">
            <w:pPr>
              <w:jc w:val="center"/>
              <w:rPr>
                <w:b/>
              </w:rPr>
            </w:pPr>
            <w:proofErr w:type="gramStart"/>
            <w:r w:rsidRPr="00E74C63">
              <w:rPr>
                <w:b/>
              </w:rPr>
              <w:t>п</w:t>
            </w:r>
            <w:r w:rsidR="00842448" w:rsidRPr="00E74C63">
              <w:rPr>
                <w:b/>
              </w:rPr>
              <w:t>остановление Правительства Российской Федерации от 29.12.2008 №1051  «О порядке предоставления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</w:t>
            </w:r>
            <w:proofErr w:type="gramEnd"/>
            <w:r w:rsidR="00842448" w:rsidRPr="00E74C63">
              <w:rPr>
                <w:b/>
              </w:rPr>
              <w:t xml:space="preserve">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</w:t>
            </w:r>
          </w:p>
        </w:tc>
      </w:tr>
      <w:tr w:rsidR="00842448" w:rsidRPr="00E74C63" w:rsidTr="00641872">
        <w:tc>
          <w:tcPr>
            <w:tcW w:w="852" w:type="dxa"/>
          </w:tcPr>
          <w:p w:rsidR="00842448" w:rsidRPr="00E74C63" w:rsidRDefault="00842448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lastRenderedPageBreak/>
              <w:t>11.</w:t>
            </w:r>
          </w:p>
        </w:tc>
        <w:tc>
          <w:tcPr>
            <w:tcW w:w="8646" w:type="dxa"/>
          </w:tcPr>
          <w:p w:rsidR="00842448" w:rsidRPr="00E74C63" w:rsidRDefault="00842448" w:rsidP="008F38D4">
            <w:pPr>
              <w:autoSpaceDE w:val="0"/>
              <w:autoSpaceDN w:val="0"/>
              <w:adjustRightInd w:val="0"/>
              <w:jc w:val="center"/>
            </w:pPr>
            <w:r w:rsidRPr="00E74C63">
              <w:t>Пособие на проведение летнего оздоровительного отдыха</w:t>
            </w:r>
          </w:p>
        </w:tc>
        <w:tc>
          <w:tcPr>
            <w:tcW w:w="7230" w:type="dxa"/>
          </w:tcPr>
          <w:p w:rsidR="00842448" w:rsidRPr="00E74C63" w:rsidRDefault="006C77F0" w:rsidP="008F38D4">
            <w:pPr>
              <w:jc w:val="center"/>
            </w:pPr>
            <w:r w:rsidRPr="00E74C63">
              <w:t>22 361,4 рублей</w:t>
            </w:r>
          </w:p>
        </w:tc>
        <w:tc>
          <w:tcPr>
            <w:tcW w:w="3544" w:type="dxa"/>
          </w:tcPr>
          <w:p w:rsidR="00842448" w:rsidRPr="00E74C63" w:rsidRDefault="003D1713" w:rsidP="000E4A5A">
            <w:pPr>
              <w:jc w:val="center"/>
            </w:pPr>
            <w:r>
              <w:t xml:space="preserve">Расчёт размера осуществляется </w:t>
            </w:r>
            <w:r w:rsidRPr="00E74C63">
              <w:t xml:space="preserve">КУ «Центр социальных выплат </w:t>
            </w:r>
            <w:proofErr w:type="spellStart"/>
            <w:r w:rsidRPr="00E74C63">
              <w:t>Югры</w:t>
            </w:r>
            <w:proofErr w:type="spellEnd"/>
            <w:r w:rsidRPr="00E74C63">
              <w:t>»</w:t>
            </w:r>
            <w:r>
              <w:t xml:space="preserve">, выплата предоставляется </w:t>
            </w:r>
            <w:proofErr w:type="spellStart"/>
            <w:r>
              <w:t>Ро</w:t>
            </w:r>
            <w:r w:rsidR="00F9675E">
              <w:t>струдом</w:t>
            </w:r>
            <w:proofErr w:type="spellEnd"/>
          </w:p>
        </w:tc>
        <w:tc>
          <w:tcPr>
            <w:tcW w:w="2267" w:type="dxa"/>
          </w:tcPr>
          <w:p w:rsidR="00842448" w:rsidRPr="00E74C63" w:rsidRDefault="00842448" w:rsidP="00842448">
            <w:pPr>
              <w:jc w:val="center"/>
            </w:pPr>
          </w:p>
        </w:tc>
      </w:tr>
      <w:tr w:rsidR="00842448" w:rsidRPr="00E74C63" w:rsidTr="00641872">
        <w:tc>
          <w:tcPr>
            <w:tcW w:w="22539" w:type="dxa"/>
            <w:gridSpan w:val="5"/>
          </w:tcPr>
          <w:p w:rsidR="00842448" w:rsidRPr="00E74C63" w:rsidRDefault="00E74C63" w:rsidP="00842448">
            <w:pPr>
              <w:jc w:val="center"/>
              <w:rPr>
                <w:b/>
              </w:rPr>
            </w:pPr>
            <w:r w:rsidRPr="00E74C63">
              <w:rPr>
                <w:b/>
              </w:rPr>
              <w:t>п</w:t>
            </w:r>
            <w:r w:rsidR="00842448" w:rsidRPr="00E74C63">
              <w:rPr>
                <w:b/>
              </w:rPr>
              <w:t xml:space="preserve">остановление Правительства Российской Федерации от 30.06.2010 № 481 </w:t>
            </w:r>
          </w:p>
          <w:p w:rsidR="00842448" w:rsidRPr="00E74C63" w:rsidRDefault="00842448" w:rsidP="00842448">
            <w:pPr>
              <w:jc w:val="center"/>
            </w:pPr>
            <w:proofErr w:type="gramStart"/>
            <w:r w:rsidRPr="00E74C63">
              <w:rPr>
                <w:b/>
              </w:rPr>
              <w:t>«О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учреждениях)»</w:t>
            </w:r>
            <w:proofErr w:type="gramEnd"/>
          </w:p>
        </w:tc>
      </w:tr>
      <w:tr w:rsidR="00842448" w:rsidRPr="00E74C63" w:rsidTr="00641872">
        <w:tc>
          <w:tcPr>
            <w:tcW w:w="852" w:type="dxa"/>
          </w:tcPr>
          <w:p w:rsidR="00842448" w:rsidRPr="00E74C63" w:rsidRDefault="00842448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12.</w:t>
            </w:r>
          </w:p>
        </w:tc>
        <w:tc>
          <w:tcPr>
            <w:tcW w:w="8646" w:type="dxa"/>
          </w:tcPr>
          <w:p w:rsidR="00842448" w:rsidRPr="00E74C63" w:rsidRDefault="00842448" w:rsidP="008F38D4">
            <w:pPr>
              <w:autoSpaceDE w:val="0"/>
              <w:autoSpaceDN w:val="0"/>
              <w:adjustRightInd w:val="0"/>
              <w:jc w:val="center"/>
            </w:pPr>
            <w:r w:rsidRPr="00E74C63">
              <w:t>Ежемесячное пособие</w:t>
            </w:r>
          </w:p>
        </w:tc>
        <w:tc>
          <w:tcPr>
            <w:tcW w:w="7230" w:type="dxa"/>
          </w:tcPr>
          <w:p w:rsidR="00842448" w:rsidRPr="00E74C63" w:rsidRDefault="00842448" w:rsidP="00842448">
            <w:pPr>
              <w:jc w:val="center"/>
            </w:pPr>
            <w:r w:rsidRPr="00E74C63">
              <w:t>3 347,78 рублей</w:t>
            </w:r>
          </w:p>
          <w:p w:rsidR="00842448" w:rsidRPr="00E74C63" w:rsidRDefault="00842448" w:rsidP="00842448">
            <w:pPr>
              <w:jc w:val="center"/>
            </w:pPr>
            <w:r w:rsidRPr="00E74C63">
              <w:t xml:space="preserve">(для </w:t>
            </w:r>
            <w:proofErr w:type="spellStart"/>
            <w:r w:rsidRPr="00E74C63">
              <w:t>Кондинского</w:t>
            </w:r>
            <w:proofErr w:type="spellEnd"/>
            <w:r w:rsidRPr="00E74C63">
              <w:t xml:space="preserve"> района – 2 901,41 рублей)</w:t>
            </w:r>
          </w:p>
        </w:tc>
        <w:tc>
          <w:tcPr>
            <w:tcW w:w="3544" w:type="dxa"/>
          </w:tcPr>
          <w:p w:rsidR="00842448" w:rsidRPr="00E74C63" w:rsidRDefault="00842448" w:rsidP="000E4A5A">
            <w:pPr>
              <w:jc w:val="center"/>
            </w:pPr>
            <w:r w:rsidRPr="00E74C63">
              <w:t>КУ «Центр социальных выплат Югры»</w:t>
            </w:r>
          </w:p>
        </w:tc>
        <w:tc>
          <w:tcPr>
            <w:tcW w:w="2267" w:type="dxa"/>
          </w:tcPr>
          <w:p w:rsidR="00842448" w:rsidRPr="00F9675E" w:rsidRDefault="00842448" w:rsidP="00467BEC">
            <w:pPr>
              <w:jc w:val="center"/>
              <w:rPr>
                <w:b/>
              </w:rPr>
            </w:pPr>
            <w:r w:rsidRPr="00F9675E">
              <w:rPr>
                <w:b/>
              </w:rPr>
              <w:t xml:space="preserve">3 347,78 (для </w:t>
            </w:r>
            <w:proofErr w:type="spellStart"/>
            <w:r w:rsidRPr="00F9675E">
              <w:rPr>
                <w:b/>
              </w:rPr>
              <w:t>Кондинского</w:t>
            </w:r>
            <w:proofErr w:type="spellEnd"/>
            <w:r w:rsidRPr="00F9675E">
              <w:rPr>
                <w:b/>
              </w:rPr>
              <w:t xml:space="preserve"> района – 2 901,41)</w:t>
            </w:r>
          </w:p>
        </w:tc>
      </w:tr>
      <w:tr w:rsidR="00842448" w:rsidRPr="00E74C63" w:rsidTr="00641872">
        <w:tc>
          <w:tcPr>
            <w:tcW w:w="22539" w:type="dxa"/>
            <w:gridSpan w:val="5"/>
          </w:tcPr>
          <w:p w:rsidR="00842448" w:rsidRPr="00E74C63" w:rsidRDefault="00E74C63" w:rsidP="00842448">
            <w:pPr>
              <w:jc w:val="center"/>
              <w:rPr>
                <w:b/>
              </w:rPr>
            </w:pPr>
            <w:r w:rsidRPr="00E74C63">
              <w:rPr>
                <w:b/>
              </w:rPr>
              <w:t>п</w:t>
            </w:r>
            <w:r w:rsidR="00842448" w:rsidRPr="00E74C63">
              <w:rPr>
                <w:b/>
              </w:rPr>
              <w:t>остановление Правительства Российской Федерации от 02.08. 2005 № 475 **</w:t>
            </w:r>
          </w:p>
          <w:p w:rsidR="00507A32" w:rsidRPr="00E74C63" w:rsidRDefault="00842448" w:rsidP="00E74C63">
            <w:pPr>
              <w:jc w:val="center"/>
            </w:pPr>
            <w:r w:rsidRPr="00E74C63">
              <w:rPr>
                <w:b/>
              </w:rPr>
              <w:t>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      </w:r>
          </w:p>
        </w:tc>
      </w:tr>
      <w:tr w:rsidR="00E74C63" w:rsidRPr="00E74C63" w:rsidTr="00641872">
        <w:tc>
          <w:tcPr>
            <w:tcW w:w="852" w:type="dxa"/>
          </w:tcPr>
          <w:p w:rsidR="00E74C63" w:rsidRPr="00E74C63" w:rsidRDefault="00E74C63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13.</w:t>
            </w:r>
          </w:p>
        </w:tc>
        <w:tc>
          <w:tcPr>
            <w:tcW w:w="8646" w:type="dxa"/>
          </w:tcPr>
          <w:p w:rsidR="00E74C63" w:rsidRPr="00E74C63" w:rsidRDefault="00E74C63" w:rsidP="00E74C63">
            <w:pPr>
              <w:autoSpaceDE w:val="0"/>
              <w:autoSpaceDN w:val="0"/>
              <w:adjustRightInd w:val="0"/>
              <w:jc w:val="center"/>
            </w:pPr>
            <w:r w:rsidRPr="00E74C63">
              <w:t>Компенсационные выплаты по оплате общей площади занимаемых ими жилых помещений (в коммунальных помещениях – жилой площади), найма, содержания и ремонта жилых помещений (для собственников жилых помещений и членов жилищно-строительных (жилищных) кооперативов - оплата содержания и ремонта объектов общего пользования в многоквартирных жилых домах)</w:t>
            </w:r>
          </w:p>
        </w:tc>
        <w:tc>
          <w:tcPr>
            <w:tcW w:w="7230" w:type="dxa"/>
            <w:vMerge w:val="restart"/>
          </w:tcPr>
          <w:p w:rsidR="00E74C63" w:rsidRPr="00E74C63" w:rsidRDefault="00E74C63" w:rsidP="00842448">
            <w:pPr>
              <w:jc w:val="center"/>
            </w:pPr>
            <w:r w:rsidRPr="00E74C63">
              <w:t>60 процентов расходов по оплате жилых помещений, коммунальных и других видов услуг (кроме услуг местной телефонной связи и абонентской платы за пользование радиотрансляционной точкой), составляющих долю членов семьи погибшего (умершего) военнослужащего в составе общих расходов, приходящихся на всех граждан, зарегистрированных в жилом помещении</w:t>
            </w:r>
          </w:p>
        </w:tc>
        <w:tc>
          <w:tcPr>
            <w:tcW w:w="3544" w:type="dxa"/>
            <w:vMerge w:val="restart"/>
          </w:tcPr>
          <w:p w:rsidR="00E74C63" w:rsidRPr="00E74C63" w:rsidRDefault="00DF7D22" w:rsidP="000E4A5A">
            <w:pPr>
              <w:jc w:val="center"/>
            </w:pPr>
            <w:r>
              <w:t xml:space="preserve">Расчёт размера осуществляется </w:t>
            </w:r>
            <w:r w:rsidRPr="00E74C63">
              <w:t xml:space="preserve">КУ «Центр социальных выплат </w:t>
            </w:r>
            <w:proofErr w:type="spellStart"/>
            <w:r w:rsidRPr="00E74C63">
              <w:t>Югры</w:t>
            </w:r>
            <w:proofErr w:type="spellEnd"/>
            <w:r w:rsidRPr="00E74C63">
              <w:t>»</w:t>
            </w:r>
            <w:r>
              <w:t xml:space="preserve">, выплата предоставляется </w:t>
            </w:r>
            <w:proofErr w:type="spellStart"/>
            <w:r>
              <w:t>Рострудом</w:t>
            </w:r>
            <w:proofErr w:type="spellEnd"/>
          </w:p>
        </w:tc>
        <w:tc>
          <w:tcPr>
            <w:tcW w:w="2267" w:type="dxa"/>
            <w:vMerge w:val="restart"/>
          </w:tcPr>
          <w:p w:rsidR="00E74C63" w:rsidRPr="00E74C63" w:rsidRDefault="00E74C63" w:rsidP="00842448">
            <w:pPr>
              <w:jc w:val="center"/>
            </w:pPr>
          </w:p>
        </w:tc>
      </w:tr>
      <w:tr w:rsidR="00E74C63" w:rsidRPr="00E74C63" w:rsidTr="00641872">
        <w:trPr>
          <w:trHeight w:val="552"/>
        </w:trPr>
        <w:tc>
          <w:tcPr>
            <w:tcW w:w="852" w:type="dxa"/>
            <w:tcBorders>
              <w:bottom w:val="single" w:sz="4" w:space="0" w:color="auto"/>
            </w:tcBorders>
          </w:tcPr>
          <w:p w:rsidR="00E74C63" w:rsidRPr="00E74C63" w:rsidRDefault="00E74C63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14.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E74C63" w:rsidRPr="00E74C63" w:rsidRDefault="00E74C63" w:rsidP="008F38D4">
            <w:pPr>
              <w:autoSpaceDE w:val="0"/>
              <w:autoSpaceDN w:val="0"/>
              <w:adjustRightInd w:val="0"/>
              <w:jc w:val="center"/>
            </w:pPr>
            <w:r w:rsidRPr="00E74C63">
              <w:t>Компенсационные выплаты по оплате коммунальных услуг независимо от вида жилищного фонда</w:t>
            </w:r>
          </w:p>
        </w:tc>
        <w:tc>
          <w:tcPr>
            <w:tcW w:w="7230" w:type="dxa"/>
            <w:vMerge/>
            <w:tcBorders>
              <w:bottom w:val="single" w:sz="4" w:space="0" w:color="auto"/>
            </w:tcBorders>
          </w:tcPr>
          <w:p w:rsidR="00E74C63" w:rsidRPr="00E74C63" w:rsidRDefault="00E74C63" w:rsidP="00842448">
            <w:pPr>
              <w:jc w:val="center"/>
            </w:pPr>
          </w:p>
        </w:tc>
        <w:tc>
          <w:tcPr>
            <w:tcW w:w="3544" w:type="dxa"/>
            <w:vMerge/>
          </w:tcPr>
          <w:p w:rsidR="00E74C63" w:rsidRPr="00E74C63" w:rsidRDefault="00E74C63" w:rsidP="000E4A5A">
            <w:pPr>
              <w:jc w:val="center"/>
            </w:pPr>
          </w:p>
        </w:tc>
        <w:tc>
          <w:tcPr>
            <w:tcW w:w="2267" w:type="dxa"/>
            <w:vMerge/>
          </w:tcPr>
          <w:p w:rsidR="00E74C63" w:rsidRPr="00E74C63" w:rsidRDefault="00E74C63" w:rsidP="00842448">
            <w:pPr>
              <w:jc w:val="center"/>
            </w:pPr>
          </w:p>
        </w:tc>
      </w:tr>
      <w:tr w:rsidR="00E74C63" w:rsidRPr="00E74C63" w:rsidTr="00641872">
        <w:trPr>
          <w:trHeight w:val="2008"/>
        </w:trPr>
        <w:tc>
          <w:tcPr>
            <w:tcW w:w="852" w:type="dxa"/>
          </w:tcPr>
          <w:p w:rsidR="00E74C63" w:rsidRPr="00E74C63" w:rsidRDefault="00E74C63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15.</w:t>
            </w:r>
          </w:p>
        </w:tc>
        <w:tc>
          <w:tcPr>
            <w:tcW w:w="8646" w:type="dxa"/>
          </w:tcPr>
          <w:p w:rsidR="00E74C63" w:rsidRPr="00E74C63" w:rsidRDefault="00E74C63" w:rsidP="008F38D4">
            <w:pPr>
              <w:autoSpaceDE w:val="0"/>
              <w:autoSpaceDN w:val="0"/>
              <w:adjustRightInd w:val="0"/>
              <w:jc w:val="center"/>
            </w:pPr>
            <w:r w:rsidRPr="00E74C63">
              <w:t>Компенсационные выплаты по внесению платы за пользование услугами местной телефонной связи</w:t>
            </w:r>
          </w:p>
          <w:p w:rsidR="00E74C63" w:rsidRPr="00E74C63" w:rsidRDefault="00E74C63" w:rsidP="008F38D4">
            <w:pPr>
              <w:autoSpaceDE w:val="0"/>
              <w:autoSpaceDN w:val="0"/>
              <w:adjustRightInd w:val="0"/>
              <w:jc w:val="center"/>
            </w:pPr>
          </w:p>
          <w:p w:rsidR="00E74C63" w:rsidRPr="00E74C63" w:rsidRDefault="00E74C63" w:rsidP="008F38D4">
            <w:pPr>
              <w:autoSpaceDE w:val="0"/>
              <w:autoSpaceDN w:val="0"/>
              <w:adjustRightInd w:val="0"/>
              <w:jc w:val="center"/>
            </w:pPr>
          </w:p>
          <w:p w:rsidR="00E74C63" w:rsidRPr="00E74C63" w:rsidRDefault="00E74C63" w:rsidP="008F38D4">
            <w:pPr>
              <w:autoSpaceDE w:val="0"/>
              <w:autoSpaceDN w:val="0"/>
              <w:adjustRightInd w:val="0"/>
              <w:jc w:val="center"/>
            </w:pPr>
          </w:p>
          <w:p w:rsidR="00E74C63" w:rsidRPr="00E74C63" w:rsidRDefault="00E74C63" w:rsidP="008F38D4">
            <w:pPr>
              <w:autoSpaceDE w:val="0"/>
              <w:autoSpaceDN w:val="0"/>
              <w:adjustRightInd w:val="0"/>
              <w:jc w:val="center"/>
            </w:pPr>
          </w:p>
          <w:p w:rsidR="00E74C63" w:rsidRPr="00E74C63" w:rsidRDefault="00E74C63" w:rsidP="00E74C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30" w:type="dxa"/>
          </w:tcPr>
          <w:p w:rsidR="00E74C63" w:rsidRPr="00E74C63" w:rsidRDefault="00E74C63" w:rsidP="00842448">
            <w:pPr>
              <w:jc w:val="center"/>
            </w:pPr>
            <w:r w:rsidRPr="00E74C63">
              <w:t>60 процентов фактических расходов независимо от выбранного тарифного плана, но не более 60 процентов оплаты расходов при абонентской системе оплаты, предусматривающей неограниченный объем местных телефонных соединений (разговоров), с учетом платы за предоставление в пользование абонентской линии независимо от ее типа</w:t>
            </w:r>
          </w:p>
        </w:tc>
        <w:tc>
          <w:tcPr>
            <w:tcW w:w="3544" w:type="dxa"/>
            <w:vMerge/>
          </w:tcPr>
          <w:p w:rsidR="00E74C63" w:rsidRPr="00E74C63" w:rsidRDefault="00E74C63" w:rsidP="000E4A5A">
            <w:pPr>
              <w:jc w:val="center"/>
            </w:pPr>
          </w:p>
        </w:tc>
        <w:tc>
          <w:tcPr>
            <w:tcW w:w="2267" w:type="dxa"/>
            <w:vMerge/>
          </w:tcPr>
          <w:p w:rsidR="00E74C63" w:rsidRPr="00E74C63" w:rsidRDefault="00E74C63" w:rsidP="00842448">
            <w:pPr>
              <w:jc w:val="center"/>
            </w:pPr>
          </w:p>
        </w:tc>
      </w:tr>
      <w:tr w:rsidR="00E74C63" w:rsidRPr="00E74C63" w:rsidTr="00641872">
        <w:trPr>
          <w:trHeight w:val="562"/>
        </w:trPr>
        <w:tc>
          <w:tcPr>
            <w:tcW w:w="852" w:type="dxa"/>
          </w:tcPr>
          <w:p w:rsidR="00E74C63" w:rsidRPr="00E74C63" w:rsidRDefault="00E74C63" w:rsidP="00044E71">
            <w:pPr>
              <w:autoSpaceDE w:val="0"/>
              <w:autoSpaceDN w:val="0"/>
              <w:adjustRightInd w:val="0"/>
              <w:jc w:val="center"/>
            </w:pPr>
            <w:r w:rsidRPr="00E74C63">
              <w:t>16.</w:t>
            </w:r>
          </w:p>
        </w:tc>
        <w:tc>
          <w:tcPr>
            <w:tcW w:w="8646" w:type="dxa"/>
          </w:tcPr>
          <w:p w:rsidR="00E74C63" w:rsidRPr="00E74C63" w:rsidRDefault="00E74C63" w:rsidP="00E74C63">
            <w:pPr>
              <w:autoSpaceDE w:val="0"/>
              <w:autoSpaceDN w:val="0"/>
              <w:adjustRightInd w:val="0"/>
              <w:jc w:val="center"/>
            </w:pPr>
            <w:r w:rsidRPr="00E74C63">
              <w:t>Компенсационные выплаты по абонентской плате за пользование радиотрансляционной точкой, коллективной антенной</w:t>
            </w:r>
          </w:p>
        </w:tc>
        <w:tc>
          <w:tcPr>
            <w:tcW w:w="7230" w:type="dxa"/>
          </w:tcPr>
          <w:p w:rsidR="00E74C63" w:rsidRPr="00E74C63" w:rsidRDefault="00E74C63" w:rsidP="00842448">
            <w:pPr>
              <w:jc w:val="center"/>
            </w:pPr>
            <w:r w:rsidRPr="00E74C63">
              <w:t>60 процентов фактических расходов</w:t>
            </w:r>
          </w:p>
        </w:tc>
        <w:tc>
          <w:tcPr>
            <w:tcW w:w="3544" w:type="dxa"/>
            <w:vMerge/>
          </w:tcPr>
          <w:p w:rsidR="00E74C63" w:rsidRPr="00E74C63" w:rsidRDefault="00E74C63" w:rsidP="000E4A5A">
            <w:pPr>
              <w:jc w:val="center"/>
            </w:pPr>
          </w:p>
        </w:tc>
        <w:tc>
          <w:tcPr>
            <w:tcW w:w="2267" w:type="dxa"/>
            <w:vMerge/>
          </w:tcPr>
          <w:p w:rsidR="00E74C63" w:rsidRPr="00E74C63" w:rsidRDefault="00E74C63" w:rsidP="00842448">
            <w:pPr>
              <w:jc w:val="center"/>
            </w:pPr>
          </w:p>
        </w:tc>
      </w:tr>
      <w:tr w:rsidR="00E74C63" w:rsidRPr="00E74C63" w:rsidTr="00641872">
        <w:tc>
          <w:tcPr>
            <w:tcW w:w="852" w:type="dxa"/>
          </w:tcPr>
          <w:p w:rsidR="00E74C63" w:rsidRPr="00E74C63" w:rsidRDefault="00E74C63" w:rsidP="00E74C63">
            <w:pPr>
              <w:autoSpaceDE w:val="0"/>
              <w:autoSpaceDN w:val="0"/>
              <w:adjustRightInd w:val="0"/>
              <w:jc w:val="center"/>
            </w:pPr>
            <w:r w:rsidRPr="00E74C63">
              <w:t>17.</w:t>
            </w:r>
          </w:p>
        </w:tc>
        <w:tc>
          <w:tcPr>
            <w:tcW w:w="8646" w:type="dxa"/>
          </w:tcPr>
          <w:p w:rsidR="00E74C63" w:rsidRPr="00E74C63" w:rsidRDefault="00E74C63" w:rsidP="00E74C63">
            <w:pPr>
              <w:autoSpaceDE w:val="0"/>
              <w:autoSpaceDN w:val="0"/>
              <w:adjustRightInd w:val="0"/>
              <w:jc w:val="center"/>
            </w:pPr>
            <w:r w:rsidRPr="00E74C63">
              <w:t>Компенсационные выплаты в связи с расходами по оплате топлива, приобретаемого в пределах норм, установленных для продажи населению, и его доставке</w:t>
            </w:r>
          </w:p>
        </w:tc>
        <w:tc>
          <w:tcPr>
            <w:tcW w:w="7230" w:type="dxa"/>
            <w:vMerge w:val="restart"/>
          </w:tcPr>
          <w:p w:rsidR="00E74C63" w:rsidRPr="00E74C63" w:rsidRDefault="00E74C63" w:rsidP="00842448">
            <w:pPr>
              <w:jc w:val="center"/>
            </w:pPr>
            <w:r w:rsidRPr="00E74C63">
              <w:t>60 процентов исходя из фактических затрат с учетом действовавших в соответствующем регионе на момент оказания услуг норм и тарифов</w:t>
            </w:r>
          </w:p>
        </w:tc>
        <w:tc>
          <w:tcPr>
            <w:tcW w:w="3544" w:type="dxa"/>
            <w:vMerge/>
          </w:tcPr>
          <w:p w:rsidR="00E74C63" w:rsidRPr="00E74C63" w:rsidRDefault="00E74C63" w:rsidP="000E4A5A">
            <w:pPr>
              <w:jc w:val="center"/>
            </w:pPr>
          </w:p>
        </w:tc>
        <w:tc>
          <w:tcPr>
            <w:tcW w:w="2267" w:type="dxa"/>
            <w:vMerge/>
          </w:tcPr>
          <w:p w:rsidR="00E74C63" w:rsidRPr="00E74C63" w:rsidRDefault="00E74C63" w:rsidP="00842448">
            <w:pPr>
              <w:jc w:val="center"/>
            </w:pPr>
          </w:p>
        </w:tc>
      </w:tr>
      <w:tr w:rsidR="00E74C63" w:rsidRPr="00E74C63" w:rsidTr="00641872">
        <w:tc>
          <w:tcPr>
            <w:tcW w:w="852" w:type="dxa"/>
          </w:tcPr>
          <w:p w:rsidR="00E74C63" w:rsidRPr="00E74C63" w:rsidRDefault="00E74C63" w:rsidP="00E74C63">
            <w:pPr>
              <w:autoSpaceDE w:val="0"/>
              <w:autoSpaceDN w:val="0"/>
              <w:adjustRightInd w:val="0"/>
              <w:jc w:val="center"/>
            </w:pPr>
            <w:r w:rsidRPr="00E74C63">
              <w:t>18.</w:t>
            </w:r>
          </w:p>
        </w:tc>
        <w:tc>
          <w:tcPr>
            <w:tcW w:w="8646" w:type="dxa"/>
          </w:tcPr>
          <w:p w:rsidR="00E74C63" w:rsidRPr="00E74C63" w:rsidRDefault="00E74C63" w:rsidP="000E4A5A">
            <w:pPr>
              <w:autoSpaceDE w:val="0"/>
              <w:autoSpaceDN w:val="0"/>
              <w:adjustRightInd w:val="0"/>
              <w:jc w:val="center"/>
            </w:pPr>
            <w:r w:rsidRPr="00E74C63">
              <w:t>Компенсационные выплаты в связи с расходами по оплате установки квартирного телефона по действующим тарифам</w:t>
            </w:r>
          </w:p>
        </w:tc>
        <w:tc>
          <w:tcPr>
            <w:tcW w:w="7230" w:type="dxa"/>
            <w:vMerge/>
          </w:tcPr>
          <w:p w:rsidR="00E74C63" w:rsidRPr="00E74C63" w:rsidRDefault="00E74C63" w:rsidP="00842448">
            <w:pPr>
              <w:jc w:val="center"/>
            </w:pPr>
          </w:p>
        </w:tc>
        <w:tc>
          <w:tcPr>
            <w:tcW w:w="3544" w:type="dxa"/>
            <w:vMerge/>
          </w:tcPr>
          <w:p w:rsidR="00E74C63" w:rsidRPr="00E74C63" w:rsidRDefault="00E74C63" w:rsidP="000E4A5A">
            <w:pPr>
              <w:jc w:val="center"/>
            </w:pPr>
          </w:p>
        </w:tc>
        <w:tc>
          <w:tcPr>
            <w:tcW w:w="2267" w:type="dxa"/>
            <w:vMerge/>
          </w:tcPr>
          <w:p w:rsidR="00E74C63" w:rsidRPr="00E74C63" w:rsidRDefault="00E74C63" w:rsidP="00842448">
            <w:pPr>
              <w:jc w:val="center"/>
            </w:pPr>
          </w:p>
        </w:tc>
      </w:tr>
      <w:tr w:rsidR="00507A32" w:rsidRPr="00E74C63" w:rsidTr="00641872">
        <w:tc>
          <w:tcPr>
            <w:tcW w:w="22539" w:type="dxa"/>
            <w:gridSpan w:val="5"/>
          </w:tcPr>
          <w:p w:rsidR="00507A32" w:rsidRPr="00E74C63" w:rsidRDefault="00507A32" w:rsidP="0093410B">
            <w:pPr>
              <w:jc w:val="center"/>
              <w:rPr>
                <w:b/>
              </w:rPr>
            </w:pPr>
            <w:r w:rsidRPr="00E74C63">
              <w:rPr>
                <w:b/>
              </w:rPr>
              <w:t>Постановление Правительства РФ от 22.02.2012 № 142 «О финансовом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выплат»</w:t>
            </w:r>
          </w:p>
        </w:tc>
      </w:tr>
      <w:tr w:rsidR="00507A32" w:rsidRPr="00E74C63" w:rsidTr="00641872">
        <w:tc>
          <w:tcPr>
            <w:tcW w:w="852" w:type="dxa"/>
          </w:tcPr>
          <w:p w:rsidR="00507A32" w:rsidRPr="00E74C63" w:rsidRDefault="00507A32" w:rsidP="00E74C63">
            <w:pPr>
              <w:autoSpaceDE w:val="0"/>
              <w:autoSpaceDN w:val="0"/>
              <w:adjustRightInd w:val="0"/>
              <w:jc w:val="center"/>
            </w:pPr>
            <w:r w:rsidRPr="00E74C63">
              <w:t>1</w:t>
            </w:r>
            <w:r w:rsidR="00E74C63" w:rsidRPr="00E74C63">
              <w:t>9</w:t>
            </w:r>
            <w:r w:rsidRPr="00E74C63">
              <w:t>.</w:t>
            </w:r>
          </w:p>
        </w:tc>
        <w:tc>
          <w:tcPr>
            <w:tcW w:w="8646" w:type="dxa"/>
          </w:tcPr>
          <w:p w:rsidR="00507A32" w:rsidRPr="00E74C63" w:rsidRDefault="00507A32" w:rsidP="009341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74C63">
              <w:t>Ежемесячная денежная компенсация</w:t>
            </w:r>
            <w:r w:rsidRPr="00E74C63">
              <w:rPr>
                <w:rFonts w:eastAsiaTheme="minorHAnsi"/>
                <w:lang w:eastAsia="en-US"/>
              </w:rPr>
              <w:t xml:space="preserve"> </w:t>
            </w:r>
          </w:p>
          <w:p w:rsidR="00507A32" w:rsidRPr="00E74C63" w:rsidRDefault="00507A32" w:rsidP="0093410B">
            <w:pPr>
              <w:autoSpaceDE w:val="0"/>
              <w:autoSpaceDN w:val="0"/>
              <w:adjustRightInd w:val="0"/>
              <w:jc w:val="center"/>
            </w:pPr>
            <w:r w:rsidRPr="00E74C63">
              <w:rPr>
                <w:rFonts w:eastAsiaTheme="minorHAnsi"/>
                <w:lang w:eastAsia="en-US"/>
              </w:rPr>
              <w:t>(</w:t>
            </w:r>
            <w:r w:rsidRPr="00E74C63">
              <w:t>членам семьи умершего (погибшего) инвалида, а также членам семьи военнослужащего или гражданина, призванного на военные сборы, погибших (умерших) при исполнении обязанностей военной службы либо умерших вследствие военной травмы)</w:t>
            </w:r>
          </w:p>
        </w:tc>
        <w:tc>
          <w:tcPr>
            <w:tcW w:w="7230" w:type="dxa"/>
          </w:tcPr>
          <w:p w:rsidR="00507A32" w:rsidRPr="00E74C63" w:rsidRDefault="00507A32" w:rsidP="003F3C1D">
            <w:pPr>
              <w:jc w:val="center"/>
            </w:pPr>
            <w:r w:rsidRPr="00E74C63">
              <w:t>Индивидуально, в зависимости от группы инвалидности погибшего (умершего) и количества членов его семьи (максимальный размер 8622,50 рублей, минимальный – 862,25 рублей)</w:t>
            </w:r>
          </w:p>
        </w:tc>
        <w:tc>
          <w:tcPr>
            <w:tcW w:w="3544" w:type="dxa"/>
          </w:tcPr>
          <w:p w:rsidR="00507A32" w:rsidRPr="00E74C63" w:rsidRDefault="00DF7D22" w:rsidP="0093410B">
            <w:pPr>
              <w:jc w:val="center"/>
            </w:pPr>
            <w:r>
              <w:t xml:space="preserve">Расчёт размера осуществляется </w:t>
            </w:r>
            <w:r w:rsidRPr="00E74C63">
              <w:t xml:space="preserve">КУ «Центр социальных выплат </w:t>
            </w:r>
            <w:proofErr w:type="spellStart"/>
            <w:r w:rsidRPr="00E74C63">
              <w:t>Югры</w:t>
            </w:r>
            <w:proofErr w:type="spellEnd"/>
            <w:r w:rsidRPr="00E74C63">
              <w:t>»</w:t>
            </w:r>
            <w:r>
              <w:t xml:space="preserve">, выплата предоставляется </w:t>
            </w:r>
            <w:proofErr w:type="spellStart"/>
            <w:r>
              <w:t>Рострудом</w:t>
            </w:r>
            <w:proofErr w:type="spellEnd"/>
            <w:r w:rsidRPr="00E74C63">
              <w:t xml:space="preserve"> </w:t>
            </w:r>
          </w:p>
          <w:p w:rsidR="00507A32" w:rsidRPr="00E74C63" w:rsidRDefault="00507A32" w:rsidP="0093410B">
            <w:pPr>
              <w:jc w:val="center"/>
            </w:pPr>
          </w:p>
        </w:tc>
        <w:tc>
          <w:tcPr>
            <w:tcW w:w="2267" w:type="dxa"/>
          </w:tcPr>
          <w:p w:rsidR="00507A32" w:rsidRPr="00F9675E" w:rsidRDefault="00507A32" w:rsidP="0093410B">
            <w:pPr>
              <w:jc w:val="center"/>
              <w:rPr>
                <w:b/>
              </w:rPr>
            </w:pPr>
            <w:r w:rsidRPr="00F9675E">
              <w:rPr>
                <w:b/>
              </w:rPr>
              <w:t>862,25</w:t>
            </w:r>
            <w:r w:rsidR="00E74C63" w:rsidRPr="00F9675E">
              <w:rPr>
                <w:b/>
              </w:rPr>
              <w:t xml:space="preserve"> </w:t>
            </w:r>
            <w:r w:rsidRPr="00F9675E">
              <w:rPr>
                <w:b/>
              </w:rPr>
              <w:t>-</w:t>
            </w:r>
            <w:r w:rsidR="00E74C63" w:rsidRPr="00F9675E">
              <w:rPr>
                <w:b/>
              </w:rPr>
              <w:t xml:space="preserve"> </w:t>
            </w:r>
            <w:r w:rsidRPr="00F9675E">
              <w:rPr>
                <w:b/>
              </w:rPr>
              <w:t>8 622,50</w:t>
            </w:r>
          </w:p>
        </w:tc>
      </w:tr>
      <w:tr w:rsidR="00507A32" w:rsidRPr="00E74C63" w:rsidTr="00641872">
        <w:tc>
          <w:tcPr>
            <w:tcW w:w="22539" w:type="dxa"/>
            <w:gridSpan w:val="5"/>
          </w:tcPr>
          <w:p w:rsidR="00507A32" w:rsidRPr="00E74C63" w:rsidRDefault="00507A32" w:rsidP="003E3AAF">
            <w:pPr>
              <w:jc w:val="center"/>
            </w:pPr>
            <w:r w:rsidRPr="00E74C63">
              <w:rPr>
                <w:b/>
              </w:rPr>
              <w:t xml:space="preserve">Закон автономного округа от 07.11.2006 №115-оз «О мерах социальной поддержки населения </w:t>
            </w:r>
            <w:proofErr w:type="gramStart"/>
            <w:r w:rsidRPr="00E74C63">
              <w:rPr>
                <w:b/>
              </w:rPr>
              <w:t>в</w:t>
            </w:r>
            <w:proofErr w:type="gramEnd"/>
            <w:r w:rsidRPr="00E74C63">
              <w:rPr>
                <w:b/>
              </w:rPr>
              <w:t xml:space="preserve"> </w:t>
            </w:r>
            <w:proofErr w:type="gramStart"/>
            <w:r w:rsidRPr="00E74C63">
              <w:rPr>
                <w:b/>
              </w:rPr>
              <w:t>Ханты-Мансийском</w:t>
            </w:r>
            <w:proofErr w:type="gramEnd"/>
            <w:r w:rsidRPr="00E74C63">
              <w:rPr>
                <w:b/>
              </w:rPr>
              <w:t xml:space="preserve"> автономном округе – Югре»</w:t>
            </w:r>
          </w:p>
        </w:tc>
      </w:tr>
      <w:tr w:rsidR="00507A32" w:rsidRPr="00E74C63" w:rsidTr="00641872">
        <w:tc>
          <w:tcPr>
            <w:tcW w:w="852" w:type="dxa"/>
          </w:tcPr>
          <w:p w:rsidR="00507A32" w:rsidRPr="00E74C63" w:rsidRDefault="00E74C63" w:rsidP="0067577B">
            <w:pPr>
              <w:jc w:val="center"/>
            </w:pPr>
            <w:r w:rsidRPr="00E74C63">
              <w:t>20</w:t>
            </w:r>
            <w:r w:rsidR="00507A32" w:rsidRPr="00E74C63">
              <w:t>.</w:t>
            </w:r>
          </w:p>
        </w:tc>
        <w:tc>
          <w:tcPr>
            <w:tcW w:w="8646" w:type="dxa"/>
          </w:tcPr>
          <w:p w:rsidR="00507A32" w:rsidRPr="00E74C63" w:rsidRDefault="00507A32" w:rsidP="0067577B">
            <w:pPr>
              <w:jc w:val="center"/>
            </w:pPr>
            <w:r w:rsidRPr="00E74C63">
              <w:t>Бесплатное зубопротезирование и ремонт зубных протезов</w:t>
            </w:r>
          </w:p>
        </w:tc>
        <w:tc>
          <w:tcPr>
            <w:tcW w:w="7230" w:type="dxa"/>
          </w:tcPr>
          <w:p w:rsidR="00507A32" w:rsidRPr="00E74C63" w:rsidRDefault="00507A32" w:rsidP="0067577B">
            <w:pPr>
              <w:jc w:val="center"/>
            </w:pPr>
            <w:r w:rsidRPr="00E74C63">
              <w:t>услуга в натуральном виде</w:t>
            </w:r>
          </w:p>
        </w:tc>
        <w:tc>
          <w:tcPr>
            <w:tcW w:w="3544" w:type="dxa"/>
          </w:tcPr>
          <w:p w:rsidR="00507A32" w:rsidRPr="00E74C63" w:rsidRDefault="00507A32" w:rsidP="0067577B">
            <w:pPr>
              <w:jc w:val="center"/>
            </w:pPr>
            <w:r w:rsidRPr="00E74C63">
              <w:t>Медицинские организации по месту жительства</w:t>
            </w:r>
          </w:p>
        </w:tc>
        <w:tc>
          <w:tcPr>
            <w:tcW w:w="2267" w:type="dxa"/>
          </w:tcPr>
          <w:p w:rsidR="00507A32" w:rsidRPr="00E74C63" w:rsidRDefault="00507A32" w:rsidP="009D0BD5">
            <w:pPr>
              <w:jc w:val="center"/>
            </w:pPr>
          </w:p>
        </w:tc>
      </w:tr>
      <w:tr w:rsidR="00507A32" w:rsidRPr="00E74C63" w:rsidTr="00641872">
        <w:trPr>
          <w:trHeight w:val="1131"/>
        </w:trPr>
        <w:tc>
          <w:tcPr>
            <w:tcW w:w="852" w:type="dxa"/>
          </w:tcPr>
          <w:p w:rsidR="00507A32" w:rsidRPr="00E74C63" w:rsidRDefault="00507A32" w:rsidP="00E74C63">
            <w:pPr>
              <w:pStyle w:val="ConsPlusNormal"/>
              <w:outlineLvl w:val="0"/>
              <w:rPr>
                <w:sz w:val="24"/>
                <w:szCs w:val="24"/>
              </w:rPr>
            </w:pPr>
            <w:r w:rsidRPr="00E74C63">
              <w:rPr>
                <w:sz w:val="24"/>
                <w:szCs w:val="24"/>
              </w:rPr>
              <w:t xml:space="preserve">  </w:t>
            </w:r>
            <w:r w:rsidR="00E74C63" w:rsidRPr="00E74C63">
              <w:rPr>
                <w:sz w:val="24"/>
                <w:szCs w:val="24"/>
              </w:rPr>
              <w:t>21</w:t>
            </w:r>
            <w:r w:rsidRPr="00E74C63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</w:tcPr>
          <w:p w:rsidR="00507A32" w:rsidRPr="00E74C63" w:rsidRDefault="00507A32" w:rsidP="0093410B">
            <w:pPr>
              <w:pStyle w:val="ConsPlusNormal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E74C63">
              <w:rPr>
                <w:sz w:val="24"/>
                <w:szCs w:val="24"/>
              </w:rPr>
              <w:t>Ежемесячное пособие (родителям военнослужащих и сотрудников федеральных органов исполнительной власти, погибших, пропавших без вести при исполнении обязанностей военной службы (военных обязанностей) по призыву, по контракту)</w:t>
            </w:r>
          </w:p>
        </w:tc>
        <w:tc>
          <w:tcPr>
            <w:tcW w:w="7230" w:type="dxa"/>
          </w:tcPr>
          <w:p w:rsidR="00507A32" w:rsidRPr="00E74C63" w:rsidRDefault="00507A32" w:rsidP="00942289">
            <w:pPr>
              <w:jc w:val="center"/>
            </w:pPr>
            <w:r w:rsidRPr="00E74C63">
              <w:t>3 727 рублей</w:t>
            </w:r>
          </w:p>
          <w:p w:rsidR="00507A32" w:rsidRPr="00E74C63" w:rsidRDefault="00507A32" w:rsidP="00942289">
            <w:pPr>
              <w:jc w:val="center"/>
            </w:pPr>
          </w:p>
        </w:tc>
        <w:tc>
          <w:tcPr>
            <w:tcW w:w="3544" w:type="dxa"/>
          </w:tcPr>
          <w:p w:rsidR="00507A32" w:rsidRPr="00E74C63" w:rsidRDefault="00507A32" w:rsidP="00FB106C">
            <w:pPr>
              <w:jc w:val="center"/>
            </w:pPr>
            <w:r w:rsidRPr="00E74C63">
              <w:t xml:space="preserve">КУ «Центр социальных выплат Югры» </w:t>
            </w:r>
          </w:p>
        </w:tc>
        <w:tc>
          <w:tcPr>
            <w:tcW w:w="2267" w:type="dxa"/>
          </w:tcPr>
          <w:p w:rsidR="00507A32" w:rsidRPr="00F9675E" w:rsidRDefault="00507A32" w:rsidP="00942289">
            <w:pPr>
              <w:jc w:val="center"/>
              <w:rPr>
                <w:b/>
              </w:rPr>
            </w:pPr>
            <w:r w:rsidRPr="00F9675E">
              <w:rPr>
                <w:b/>
              </w:rPr>
              <w:t>3 727,00</w:t>
            </w:r>
          </w:p>
        </w:tc>
      </w:tr>
      <w:tr w:rsidR="00507A32" w:rsidRPr="00E74C63" w:rsidTr="00641872">
        <w:trPr>
          <w:trHeight w:val="424"/>
        </w:trPr>
        <w:tc>
          <w:tcPr>
            <w:tcW w:w="22539" w:type="dxa"/>
            <w:gridSpan w:val="5"/>
          </w:tcPr>
          <w:p w:rsidR="00507A32" w:rsidRPr="00E74C63" w:rsidRDefault="00507A32" w:rsidP="00842448">
            <w:pPr>
              <w:jc w:val="center"/>
              <w:rPr>
                <w:b/>
              </w:rPr>
            </w:pPr>
            <w:r w:rsidRPr="00E74C63">
              <w:rPr>
                <w:b/>
              </w:rPr>
              <w:t>Закон Ханты-Мансийского автономного округа - Югры от 07.07.2004 №45-оз «О поддержке семьи, материнства, отцовства и детства в Ханты-Мансийском автономном округе – Югре»</w:t>
            </w:r>
          </w:p>
        </w:tc>
      </w:tr>
      <w:tr w:rsidR="00507A32" w:rsidRPr="00E74C63" w:rsidTr="00641872">
        <w:trPr>
          <w:trHeight w:val="271"/>
        </w:trPr>
        <w:tc>
          <w:tcPr>
            <w:tcW w:w="852" w:type="dxa"/>
          </w:tcPr>
          <w:p w:rsidR="00507A32" w:rsidRPr="00E74C63" w:rsidRDefault="001B20AF" w:rsidP="0051799A">
            <w:pPr>
              <w:pStyle w:val="ConsPlusNormal"/>
              <w:outlineLv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eastAsia="Times New Roman"/>
                <w:sz w:val="24"/>
                <w:szCs w:val="24"/>
                <w:lang w:eastAsia="ru-RU"/>
              </w:rPr>
              <w:br w:type="page"/>
            </w:r>
            <w:r w:rsidR="00E74C63" w:rsidRPr="00E74C63">
              <w:rPr>
                <w:sz w:val="24"/>
                <w:szCs w:val="24"/>
              </w:rPr>
              <w:t>22.</w:t>
            </w:r>
          </w:p>
        </w:tc>
        <w:tc>
          <w:tcPr>
            <w:tcW w:w="8646" w:type="dxa"/>
          </w:tcPr>
          <w:p w:rsidR="00507A32" w:rsidRPr="001B20AF" w:rsidRDefault="00507A32" w:rsidP="001B20AF">
            <w:pPr>
              <w:pStyle w:val="ConsPlusNormal"/>
              <w:ind w:firstLine="540"/>
              <w:jc w:val="center"/>
              <w:outlineLvl w:val="0"/>
            </w:pPr>
            <w:r w:rsidRPr="00E74C63">
              <w:rPr>
                <w:sz w:val="24"/>
                <w:szCs w:val="24"/>
              </w:rPr>
              <w:t>Ежемесячное социальное пособие на детей, потерявших кормильца</w:t>
            </w:r>
            <w:r w:rsidR="001B20AF">
              <w:tab/>
            </w:r>
          </w:p>
        </w:tc>
        <w:tc>
          <w:tcPr>
            <w:tcW w:w="7230" w:type="dxa"/>
          </w:tcPr>
          <w:p w:rsidR="00507A32" w:rsidRPr="00E74C63" w:rsidRDefault="00E74C63" w:rsidP="00942289">
            <w:pPr>
              <w:jc w:val="center"/>
            </w:pPr>
            <w:r>
              <w:t>1 755,00 рублей</w:t>
            </w:r>
          </w:p>
        </w:tc>
        <w:tc>
          <w:tcPr>
            <w:tcW w:w="3544" w:type="dxa"/>
          </w:tcPr>
          <w:p w:rsidR="00507A32" w:rsidRPr="00E74C63" w:rsidRDefault="00507A32" w:rsidP="00FB106C">
            <w:pPr>
              <w:jc w:val="center"/>
            </w:pPr>
          </w:p>
        </w:tc>
        <w:tc>
          <w:tcPr>
            <w:tcW w:w="2267" w:type="dxa"/>
          </w:tcPr>
          <w:p w:rsidR="00507A32" w:rsidRPr="00F9675E" w:rsidRDefault="00E74C63" w:rsidP="00942289">
            <w:pPr>
              <w:jc w:val="center"/>
              <w:rPr>
                <w:b/>
              </w:rPr>
            </w:pPr>
            <w:r w:rsidRPr="00F9675E">
              <w:rPr>
                <w:b/>
              </w:rPr>
              <w:t xml:space="preserve">1 755,00 </w:t>
            </w:r>
          </w:p>
        </w:tc>
      </w:tr>
    </w:tbl>
    <w:p w:rsidR="00C37CC8" w:rsidRDefault="00C37CC8" w:rsidP="00935555">
      <w:pPr>
        <w:keepNext/>
        <w:tabs>
          <w:tab w:val="left" w:pos="10710"/>
        </w:tabs>
        <w:ind w:firstLine="720"/>
        <w:jc w:val="both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lastRenderedPageBreak/>
        <w:t>В среднем объем социального обеспечения членов семей погибших в месяц, с учетом пенсионного обеспечения, достигает до 60 тыс. рублей.</w:t>
      </w:r>
    </w:p>
    <w:p w:rsidR="00C37CC8" w:rsidRPr="00C37CC8" w:rsidRDefault="00C37CC8" w:rsidP="00935555">
      <w:pPr>
        <w:keepNext/>
        <w:tabs>
          <w:tab w:val="left" w:pos="10710"/>
        </w:tabs>
        <w:ind w:firstLine="720"/>
        <w:jc w:val="both"/>
        <w:rPr>
          <w:rFonts w:eastAsiaTheme="minorHAnsi"/>
          <w:b/>
          <w:bCs/>
          <w:color w:val="000000"/>
          <w:szCs w:val="28"/>
          <w:lang w:eastAsia="en-US"/>
        </w:rPr>
      </w:pPr>
    </w:p>
    <w:p w:rsidR="0040072F" w:rsidRPr="00C37CC8" w:rsidRDefault="003F3C1D" w:rsidP="00935555">
      <w:pPr>
        <w:keepNext/>
        <w:tabs>
          <w:tab w:val="left" w:pos="10710"/>
        </w:tabs>
        <w:ind w:firstLine="720"/>
        <w:jc w:val="both"/>
        <w:rPr>
          <w:rFonts w:eastAsiaTheme="minorHAnsi"/>
          <w:bCs/>
          <w:color w:val="000000"/>
          <w:szCs w:val="28"/>
          <w:lang w:eastAsia="en-US"/>
        </w:rPr>
      </w:pPr>
      <w:proofErr w:type="gramStart"/>
      <w:r w:rsidRPr="00C37CC8">
        <w:rPr>
          <w:rFonts w:eastAsiaTheme="minorHAnsi"/>
          <w:bCs/>
          <w:color w:val="000000"/>
          <w:szCs w:val="28"/>
          <w:lang w:eastAsia="en-US"/>
        </w:rPr>
        <w:t xml:space="preserve">*) Средние размеры пенсий получателей двух пенсий по состоянию на 1 </w:t>
      </w:r>
      <w:r w:rsidR="00226D19">
        <w:rPr>
          <w:rFonts w:eastAsiaTheme="minorHAnsi"/>
          <w:bCs/>
          <w:color w:val="000000"/>
          <w:szCs w:val="28"/>
          <w:lang w:eastAsia="en-US"/>
        </w:rPr>
        <w:t>декаб</w:t>
      </w:r>
      <w:bookmarkStart w:id="0" w:name="_GoBack"/>
      <w:bookmarkEnd w:id="0"/>
      <w:r w:rsidR="00F9469D" w:rsidRPr="00C37CC8">
        <w:rPr>
          <w:rFonts w:eastAsiaTheme="minorHAnsi"/>
          <w:bCs/>
          <w:color w:val="000000"/>
          <w:szCs w:val="28"/>
          <w:lang w:eastAsia="en-US"/>
        </w:rPr>
        <w:t xml:space="preserve">ря </w:t>
      </w:r>
      <w:r w:rsidRPr="00C37CC8">
        <w:rPr>
          <w:rFonts w:eastAsiaTheme="minorHAnsi"/>
          <w:bCs/>
          <w:color w:val="000000"/>
          <w:szCs w:val="28"/>
          <w:lang w:eastAsia="en-US"/>
        </w:rPr>
        <w:t>201</w:t>
      </w:r>
      <w:r w:rsidR="00F9469D" w:rsidRPr="00C37CC8">
        <w:rPr>
          <w:rFonts w:eastAsiaTheme="minorHAnsi"/>
          <w:bCs/>
          <w:color w:val="000000"/>
          <w:szCs w:val="28"/>
          <w:lang w:eastAsia="en-US"/>
        </w:rPr>
        <w:t>7</w:t>
      </w:r>
      <w:r w:rsidRPr="00C37CC8">
        <w:rPr>
          <w:rFonts w:eastAsiaTheme="minorHAnsi"/>
          <w:bCs/>
          <w:color w:val="000000"/>
          <w:szCs w:val="28"/>
          <w:lang w:eastAsia="en-US"/>
        </w:rPr>
        <w:t xml:space="preserve"> года</w:t>
      </w:r>
      <w:r w:rsidR="00F9469D" w:rsidRPr="00C37CC8">
        <w:rPr>
          <w:rFonts w:eastAsiaTheme="minorHAnsi"/>
          <w:bCs/>
          <w:color w:val="000000"/>
          <w:szCs w:val="28"/>
          <w:lang w:eastAsia="en-US"/>
        </w:rPr>
        <w:t xml:space="preserve"> (официальный сайт Пенсионного фонда Российской Федерации)</w:t>
      </w:r>
      <w:r w:rsidRPr="00C37CC8">
        <w:rPr>
          <w:rFonts w:eastAsiaTheme="minorHAnsi"/>
          <w:bCs/>
          <w:color w:val="000000"/>
          <w:szCs w:val="28"/>
          <w:lang w:eastAsia="en-US"/>
        </w:rPr>
        <w:t>.</w:t>
      </w:r>
      <w:proofErr w:type="gramEnd"/>
    </w:p>
    <w:p w:rsidR="00842448" w:rsidRPr="00C37CC8" w:rsidRDefault="00842448" w:rsidP="00935555">
      <w:pPr>
        <w:keepNext/>
        <w:tabs>
          <w:tab w:val="left" w:pos="10710"/>
        </w:tabs>
        <w:ind w:firstLine="720"/>
        <w:jc w:val="both"/>
        <w:rPr>
          <w:rFonts w:eastAsiaTheme="minorHAnsi"/>
          <w:bCs/>
          <w:color w:val="000000"/>
          <w:szCs w:val="28"/>
          <w:lang w:eastAsia="en-US"/>
        </w:rPr>
      </w:pPr>
      <w:proofErr w:type="gramStart"/>
      <w:r w:rsidRPr="00C37CC8">
        <w:rPr>
          <w:rFonts w:eastAsiaTheme="minorHAnsi"/>
          <w:bCs/>
          <w:color w:val="000000"/>
          <w:szCs w:val="28"/>
          <w:lang w:eastAsia="en-US"/>
        </w:rPr>
        <w:t xml:space="preserve">**) </w:t>
      </w:r>
      <w:r w:rsidR="00E74C63" w:rsidRPr="00C37CC8">
        <w:rPr>
          <w:rFonts w:eastAsiaTheme="minorHAnsi"/>
          <w:bCs/>
          <w:color w:val="000000"/>
          <w:szCs w:val="28"/>
          <w:lang w:eastAsia="en-US"/>
        </w:rPr>
        <w:t xml:space="preserve"> При наличии у граждан оснований для предоставления мер социальной поддержки по оплате жилищно-коммунальных услуг, предусмотренных Федеральным законом «О ветеранах», и для предоставления компенсационных выплат членам семей погибших (умерших) военнослужащих гражданам предоставляются меры социальной поддержки либо компенсационные выплаты по их выбору.</w:t>
      </w:r>
      <w:proofErr w:type="gramEnd"/>
    </w:p>
    <w:p w:rsidR="00232057" w:rsidRPr="00C37CC8" w:rsidRDefault="00232057" w:rsidP="00935555">
      <w:pPr>
        <w:keepNext/>
        <w:tabs>
          <w:tab w:val="left" w:pos="10710"/>
        </w:tabs>
        <w:ind w:firstLine="720"/>
        <w:jc w:val="both"/>
        <w:rPr>
          <w:rFonts w:eastAsiaTheme="minorHAnsi"/>
          <w:b/>
          <w:bCs/>
          <w:color w:val="000000"/>
          <w:szCs w:val="28"/>
          <w:lang w:eastAsia="en-US"/>
        </w:rPr>
      </w:pPr>
    </w:p>
    <w:p w:rsidR="002427BA" w:rsidRPr="00C37CC8" w:rsidRDefault="002427BA" w:rsidP="006E39DE">
      <w:pPr>
        <w:pStyle w:val="aa"/>
        <w:keepNext/>
        <w:numPr>
          <w:ilvl w:val="0"/>
          <w:numId w:val="1"/>
        </w:numPr>
        <w:tabs>
          <w:tab w:val="left" w:pos="10710"/>
        </w:tabs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C37CC8">
        <w:rPr>
          <w:rFonts w:eastAsiaTheme="minorHAnsi"/>
          <w:b/>
          <w:bCs/>
          <w:color w:val="000000"/>
          <w:szCs w:val="28"/>
          <w:lang w:eastAsia="en-US"/>
        </w:rPr>
        <w:t xml:space="preserve">Организация бесплатных оздоровительных смен для  членов семей погибших защитников Отечества, проживающих в Ханты-Мансийском автономном округе – Югре, в </w:t>
      </w:r>
      <w:r w:rsidR="003773A1" w:rsidRPr="00C37CC8">
        <w:rPr>
          <w:rFonts w:eastAsiaTheme="minorHAnsi"/>
          <w:b/>
          <w:bCs/>
          <w:color w:val="000000"/>
          <w:szCs w:val="28"/>
          <w:lang w:eastAsia="en-US"/>
        </w:rPr>
        <w:t>организациях социального обслуживания и здравоохранения</w:t>
      </w:r>
      <w:r w:rsidRPr="00C37CC8">
        <w:rPr>
          <w:rFonts w:eastAsiaTheme="minorHAnsi"/>
          <w:b/>
          <w:bCs/>
          <w:color w:val="000000"/>
          <w:szCs w:val="28"/>
          <w:lang w:eastAsia="en-US"/>
        </w:rPr>
        <w:t xml:space="preserve"> Ханты-Мансийского  автономного округа – Югры</w:t>
      </w:r>
    </w:p>
    <w:tbl>
      <w:tblPr>
        <w:tblStyle w:val="11"/>
        <w:tblW w:w="21938" w:type="dxa"/>
        <w:tblLook w:val="04A0"/>
      </w:tblPr>
      <w:tblGrid>
        <w:gridCol w:w="17402"/>
        <w:gridCol w:w="4536"/>
      </w:tblGrid>
      <w:tr w:rsidR="002427BA" w:rsidRPr="00C37CC8" w:rsidTr="00667CFF">
        <w:tc>
          <w:tcPr>
            <w:tcW w:w="17402" w:type="dxa"/>
          </w:tcPr>
          <w:p w:rsidR="002427BA" w:rsidRPr="00C37CC8" w:rsidRDefault="002427BA" w:rsidP="002427BA">
            <w:pPr>
              <w:keepNext/>
              <w:tabs>
                <w:tab w:val="left" w:pos="10710"/>
              </w:tabs>
              <w:spacing w:line="360" w:lineRule="auto"/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4536" w:type="dxa"/>
          </w:tcPr>
          <w:p w:rsidR="002427BA" w:rsidRPr="00C37CC8" w:rsidRDefault="002427BA" w:rsidP="002427BA">
            <w:pPr>
              <w:keepNext/>
              <w:tabs>
                <w:tab w:val="left" w:pos="10710"/>
              </w:tabs>
              <w:spacing w:line="360" w:lineRule="auto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Период оздоровительной смены</w:t>
            </w:r>
          </w:p>
        </w:tc>
      </w:tr>
      <w:tr w:rsidR="002427BA" w:rsidRPr="00C37CC8" w:rsidTr="00667CFF">
        <w:tc>
          <w:tcPr>
            <w:tcW w:w="17402" w:type="dxa"/>
          </w:tcPr>
          <w:p w:rsidR="002427BA" w:rsidRPr="00C37CC8" w:rsidRDefault="003773A1" w:rsidP="002427BA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автономное учреждение</w:t>
            </w:r>
            <w:r w:rsidR="002427BA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Ханты-Мансийского автономного округа – Югры «Центр комплексной реабилитации ветеранов боевых действий «Возрождение» (г.Нижневартовск)</w:t>
            </w:r>
          </w:p>
        </w:tc>
        <w:tc>
          <w:tcPr>
            <w:tcW w:w="4536" w:type="dxa"/>
          </w:tcPr>
          <w:p w:rsidR="002427BA" w:rsidRPr="00C37CC8" w:rsidRDefault="002427BA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с 24 ноября по 1 декабря 2012 года</w:t>
            </w:r>
          </w:p>
        </w:tc>
      </w:tr>
      <w:tr w:rsidR="002427BA" w:rsidRPr="00C37CC8" w:rsidTr="00667CFF">
        <w:trPr>
          <w:trHeight w:val="370"/>
        </w:trPr>
        <w:tc>
          <w:tcPr>
            <w:tcW w:w="17402" w:type="dxa"/>
          </w:tcPr>
          <w:p w:rsidR="002427BA" w:rsidRPr="00C37CC8" w:rsidRDefault="003773A1" w:rsidP="003773A1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автономное</w:t>
            </w:r>
            <w:r w:rsidR="002427BA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учреждени</w:t>
            </w: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е</w:t>
            </w:r>
            <w:r w:rsidR="002427BA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Ханты-Мансийского автономного округа – Югры «Социально-оздоров</w:t>
            </w: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ительный центр «Сыновья»</w:t>
            </w:r>
            <w:r w:rsidR="002427BA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</w:t>
            </w: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(г. Сургут)</w:t>
            </w:r>
          </w:p>
        </w:tc>
        <w:tc>
          <w:tcPr>
            <w:tcW w:w="4536" w:type="dxa"/>
          </w:tcPr>
          <w:p w:rsidR="002427BA" w:rsidRPr="00C37CC8" w:rsidRDefault="002427BA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октябрь 2013 года</w:t>
            </w:r>
          </w:p>
        </w:tc>
      </w:tr>
      <w:tr w:rsidR="002427BA" w:rsidRPr="00C37CC8" w:rsidTr="00667CFF">
        <w:tc>
          <w:tcPr>
            <w:tcW w:w="17402" w:type="dxa"/>
          </w:tcPr>
          <w:p w:rsidR="002427BA" w:rsidRPr="00C37CC8" w:rsidRDefault="002427BA" w:rsidP="002427BA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учреждение социального обслуживания «Геронтологическ</w:t>
            </w:r>
            <w:r w:rsidR="003773A1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ий центр» (г</w:t>
            </w:r>
            <w:proofErr w:type="gramStart"/>
            <w:r w:rsidR="003773A1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.С</w:t>
            </w:r>
            <w:proofErr w:type="gramEnd"/>
            <w:r w:rsidR="003773A1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ургут, п.Снежный)</w:t>
            </w:r>
          </w:p>
        </w:tc>
        <w:tc>
          <w:tcPr>
            <w:tcW w:w="4536" w:type="dxa"/>
          </w:tcPr>
          <w:p w:rsidR="002427BA" w:rsidRPr="00C37CC8" w:rsidRDefault="002427BA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с 24 ноября по 14 декабря 2014 года</w:t>
            </w:r>
          </w:p>
        </w:tc>
      </w:tr>
      <w:tr w:rsidR="002427BA" w:rsidRPr="00C37CC8" w:rsidTr="00667CFF">
        <w:tc>
          <w:tcPr>
            <w:tcW w:w="17402" w:type="dxa"/>
          </w:tcPr>
          <w:p w:rsidR="002427BA" w:rsidRPr="00C37CC8" w:rsidRDefault="00641CAD" w:rsidP="00641CAD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автономное</w:t>
            </w:r>
            <w:r w:rsidR="002427BA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учреждени</w:t>
            </w: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е</w:t>
            </w:r>
            <w:r w:rsidR="002427BA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Ханты-Мансийского автономного округа – Югры   «Социально-оздоровитель</w:t>
            </w:r>
            <w:r w:rsidR="003773A1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ный центр «Сыновья» (г. Сургут)</w:t>
            </w:r>
          </w:p>
        </w:tc>
        <w:tc>
          <w:tcPr>
            <w:tcW w:w="4536" w:type="dxa"/>
          </w:tcPr>
          <w:p w:rsidR="002427BA" w:rsidRPr="00C37CC8" w:rsidRDefault="002427BA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с 27 ноября по 6 декабря 2015 года</w:t>
            </w:r>
          </w:p>
        </w:tc>
      </w:tr>
      <w:tr w:rsidR="002427BA" w:rsidRPr="00C37CC8" w:rsidTr="00667CFF">
        <w:tc>
          <w:tcPr>
            <w:tcW w:w="17402" w:type="dxa"/>
          </w:tcPr>
          <w:p w:rsidR="002427BA" w:rsidRPr="00C37CC8" w:rsidRDefault="002427BA" w:rsidP="002427BA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автономное учреждение Ханты-Мансийского автономного округа – Югры   «Социально-оздоровитель</w:t>
            </w:r>
            <w:r w:rsidR="003773A1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ный центр «Сыновья» (г. Сургут)</w:t>
            </w:r>
          </w:p>
        </w:tc>
        <w:tc>
          <w:tcPr>
            <w:tcW w:w="4536" w:type="dxa"/>
          </w:tcPr>
          <w:p w:rsidR="002427BA" w:rsidRPr="00C37CC8" w:rsidRDefault="002427BA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с 14 по 27 ноября 2016 года</w:t>
            </w:r>
          </w:p>
        </w:tc>
      </w:tr>
      <w:tr w:rsidR="002427BA" w:rsidRPr="00C37CC8" w:rsidTr="00667CFF">
        <w:tc>
          <w:tcPr>
            <w:tcW w:w="17402" w:type="dxa"/>
          </w:tcPr>
          <w:p w:rsidR="002427BA" w:rsidRPr="00C37CC8" w:rsidRDefault="002427BA" w:rsidP="002427BA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Бюджетное учреждение Ханты-Мансийского автономного округа – Югры «Окружной клинический лечебно-реабилитационный центр» (г. Ханты-Мансийск)</w:t>
            </w:r>
          </w:p>
        </w:tc>
        <w:tc>
          <w:tcPr>
            <w:tcW w:w="4536" w:type="dxa"/>
          </w:tcPr>
          <w:p w:rsidR="002427BA" w:rsidRPr="00C37CC8" w:rsidRDefault="00467BEC" w:rsidP="00467BEC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с 30 </w:t>
            </w:r>
            <w:r w:rsidR="002427BA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ноябр</w:t>
            </w: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я по 13 </w:t>
            </w:r>
            <w:r w:rsidR="002427BA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декабр</w:t>
            </w: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я</w:t>
            </w:r>
            <w:r w:rsidR="002427BA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2017 года </w:t>
            </w:r>
          </w:p>
        </w:tc>
      </w:tr>
      <w:tr w:rsidR="00641CAD" w:rsidRPr="00C37CC8" w:rsidTr="00667CFF">
        <w:tc>
          <w:tcPr>
            <w:tcW w:w="17402" w:type="dxa"/>
          </w:tcPr>
          <w:p w:rsidR="00641CAD" w:rsidRPr="00C37CC8" w:rsidRDefault="00641CAD" w:rsidP="00641CAD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автономное учреждение Ханты-Мансийского автономного округа – Югры   «Социально-оздоровительный центр «Сыновья» (г. Сургут)</w:t>
            </w:r>
          </w:p>
        </w:tc>
        <w:tc>
          <w:tcPr>
            <w:tcW w:w="4536" w:type="dxa"/>
          </w:tcPr>
          <w:p w:rsidR="00641CAD" w:rsidRPr="00C37CC8" w:rsidRDefault="00873B73" w:rsidP="00467BEC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с 18 по 29 декабря 2017 года</w:t>
            </w:r>
          </w:p>
        </w:tc>
      </w:tr>
    </w:tbl>
    <w:p w:rsidR="009178E2" w:rsidRPr="00C37CC8" w:rsidRDefault="009178E2" w:rsidP="00667CFF">
      <w:pPr>
        <w:keepNext/>
        <w:tabs>
          <w:tab w:val="left" w:pos="10710"/>
        </w:tabs>
        <w:ind w:firstLine="72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</w:p>
    <w:p w:rsidR="00667CFF" w:rsidRPr="00C37CC8" w:rsidRDefault="00667CFF" w:rsidP="006E39DE">
      <w:pPr>
        <w:pStyle w:val="aa"/>
        <w:keepNext/>
        <w:numPr>
          <w:ilvl w:val="0"/>
          <w:numId w:val="1"/>
        </w:numPr>
        <w:tabs>
          <w:tab w:val="left" w:pos="10710"/>
        </w:tabs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C37CC8">
        <w:rPr>
          <w:rFonts w:eastAsiaTheme="minorHAnsi"/>
          <w:b/>
          <w:bCs/>
          <w:color w:val="000000"/>
          <w:szCs w:val="28"/>
          <w:lang w:eastAsia="en-US"/>
        </w:rPr>
        <w:t xml:space="preserve">Направление делегаций Ханты-Мансийского автономного округа – Югры из числа членов семей </w:t>
      </w:r>
      <w:r w:rsidR="00141C22" w:rsidRPr="00C37CC8">
        <w:rPr>
          <w:rFonts w:eastAsiaTheme="minorHAnsi"/>
          <w:b/>
          <w:bCs/>
          <w:color w:val="000000"/>
          <w:szCs w:val="28"/>
          <w:lang w:eastAsia="en-US"/>
        </w:rPr>
        <w:t xml:space="preserve">погибших защитников Отечества </w:t>
      </w:r>
      <w:r w:rsidRPr="00C37CC8">
        <w:rPr>
          <w:rFonts w:eastAsiaTheme="minorHAnsi"/>
          <w:b/>
          <w:bCs/>
          <w:color w:val="000000"/>
          <w:szCs w:val="28"/>
          <w:lang w:eastAsia="en-US"/>
        </w:rPr>
        <w:t xml:space="preserve">для участия в мероприятиях, посвященных  памяти военнослужащих, погибших в локальных военных конфликтах  </w:t>
      </w:r>
    </w:p>
    <w:tbl>
      <w:tblPr>
        <w:tblStyle w:val="2"/>
        <w:tblW w:w="22034" w:type="dxa"/>
        <w:tblLook w:val="04A0"/>
      </w:tblPr>
      <w:tblGrid>
        <w:gridCol w:w="15984"/>
        <w:gridCol w:w="3357"/>
        <w:gridCol w:w="2693"/>
      </w:tblGrid>
      <w:tr w:rsidR="00667CFF" w:rsidRPr="00C37CC8" w:rsidTr="00667CFF">
        <w:tc>
          <w:tcPr>
            <w:tcW w:w="15984" w:type="dxa"/>
          </w:tcPr>
          <w:p w:rsidR="00667CFF" w:rsidRPr="00C37CC8" w:rsidRDefault="00667CFF" w:rsidP="00667CFF">
            <w:pPr>
              <w:keepNext/>
              <w:tabs>
                <w:tab w:val="left" w:pos="10710"/>
              </w:tabs>
              <w:ind w:right="34"/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357" w:type="dxa"/>
          </w:tcPr>
          <w:p w:rsidR="00667CFF" w:rsidRPr="00C37CC8" w:rsidRDefault="00667CFF" w:rsidP="00667CFF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Период  проведения</w:t>
            </w:r>
          </w:p>
        </w:tc>
        <w:tc>
          <w:tcPr>
            <w:tcW w:w="2693" w:type="dxa"/>
          </w:tcPr>
          <w:p w:rsidR="00667CFF" w:rsidRPr="00C37CC8" w:rsidRDefault="00667CFF" w:rsidP="00667CFF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Место проведения</w:t>
            </w:r>
          </w:p>
        </w:tc>
      </w:tr>
      <w:tr w:rsidR="00667CFF" w:rsidRPr="00C37CC8" w:rsidTr="00667CFF">
        <w:tc>
          <w:tcPr>
            <w:tcW w:w="15984" w:type="dxa"/>
          </w:tcPr>
          <w:p w:rsidR="00667CFF" w:rsidRPr="00C37CC8" w:rsidRDefault="00667CFF" w:rsidP="003773A1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Встреча семей военнослужащих, погибших в ходе локальных конфликтов, проживающих в Уральском федеральном округе </w:t>
            </w:r>
          </w:p>
        </w:tc>
        <w:tc>
          <w:tcPr>
            <w:tcW w:w="3357" w:type="dxa"/>
          </w:tcPr>
          <w:p w:rsidR="00667CFF" w:rsidRPr="00C37CC8" w:rsidRDefault="00667CFF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с 14 по 15 декабря 2010 года</w:t>
            </w:r>
          </w:p>
        </w:tc>
        <w:tc>
          <w:tcPr>
            <w:tcW w:w="2693" w:type="dxa"/>
          </w:tcPr>
          <w:p w:rsidR="00667CFF" w:rsidRPr="00C37CC8" w:rsidRDefault="00667CFF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г. Тюмень</w:t>
            </w:r>
          </w:p>
        </w:tc>
      </w:tr>
      <w:tr w:rsidR="00667CFF" w:rsidRPr="00C37CC8" w:rsidTr="00667CFF">
        <w:tc>
          <w:tcPr>
            <w:tcW w:w="15984" w:type="dxa"/>
          </w:tcPr>
          <w:p w:rsidR="00667CFF" w:rsidRPr="00C37CC8" w:rsidRDefault="00641CAD" w:rsidP="003773A1">
            <w:pPr>
              <w:keepNext/>
              <w:tabs>
                <w:tab w:val="left" w:pos="333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Форум</w:t>
            </w:r>
            <w:r w:rsidR="00667CFF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матерей и вдов, потерявших своих близких при  исполнении ими воинского долга, проживающих в Уральском федеральном округе</w:t>
            </w:r>
            <w:r w:rsidR="00667CFF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3357" w:type="dxa"/>
          </w:tcPr>
          <w:p w:rsidR="00667CFF" w:rsidRPr="00C37CC8" w:rsidRDefault="00667CFF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с 13 по 14 сентября 2011 года</w:t>
            </w:r>
          </w:p>
        </w:tc>
        <w:tc>
          <w:tcPr>
            <w:tcW w:w="2693" w:type="dxa"/>
          </w:tcPr>
          <w:p w:rsidR="00667CFF" w:rsidRPr="00C37CC8" w:rsidRDefault="00667CFF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г. Сургут</w:t>
            </w:r>
          </w:p>
        </w:tc>
      </w:tr>
      <w:tr w:rsidR="00667CFF" w:rsidRPr="00C37CC8" w:rsidTr="00667CFF">
        <w:tc>
          <w:tcPr>
            <w:tcW w:w="15984" w:type="dxa"/>
          </w:tcPr>
          <w:p w:rsidR="00667CFF" w:rsidRPr="00C37CC8" w:rsidRDefault="00667CFF" w:rsidP="003773A1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Встреч</w:t>
            </w:r>
            <w:r w:rsidR="003773A1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а</w:t>
            </w: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семей погибших защитников Отечества по обмену опытом по вопросам социальной защиты семей погибших военнослужащих </w:t>
            </w:r>
          </w:p>
        </w:tc>
        <w:tc>
          <w:tcPr>
            <w:tcW w:w="3357" w:type="dxa"/>
          </w:tcPr>
          <w:p w:rsidR="00667CFF" w:rsidRPr="00C37CC8" w:rsidRDefault="00667CFF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13-14 декабря 2015 года</w:t>
            </w:r>
          </w:p>
        </w:tc>
        <w:tc>
          <w:tcPr>
            <w:tcW w:w="2693" w:type="dxa"/>
          </w:tcPr>
          <w:p w:rsidR="00667CFF" w:rsidRPr="00C37CC8" w:rsidRDefault="003773A1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г. Тюмень</w:t>
            </w:r>
          </w:p>
        </w:tc>
      </w:tr>
      <w:tr w:rsidR="00667CFF" w:rsidRPr="00C37CC8" w:rsidTr="00667CFF">
        <w:tc>
          <w:tcPr>
            <w:tcW w:w="15984" w:type="dxa"/>
          </w:tcPr>
          <w:p w:rsidR="00667CFF" w:rsidRPr="00C37CC8" w:rsidRDefault="00667CFF" w:rsidP="00667CFF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Встреча солдатских матерей и вдов военнослужащих, погибших в локальных военных конфликтах, посвященная Дню воинской славы России - Дню Героев Отечества</w:t>
            </w:r>
          </w:p>
        </w:tc>
        <w:tc>
          <w:tcPr>
            <w:tcW w:w="3357" w:type="dxa"/>
          </w:tcPr>
          <w:p w:rsidR="00667CFF" w:rsidRPr="00C37CC8" w:rsidRDefault="00667CFF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10-11 декабря 2016г.</w:t>
            </w:r>
          </w:p>
        </w:tc>
        <w:tc>
          <w:tcPr>
            <w:tcW w:w="2693" w:type="dxa"/>
          </w:tcPr>
          <w:p w:rsidR="00667CFF" w:rsidRPr="00C37CC8" w:rsidRDefault="00667CFF" w:rsidP="003773A1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г. Тюмен</w:t>
            </w:r>
            <w:r w:rsidR="003773A1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ь</w:t>
            </w:r>
          </w:p>
        </w:tc>
      </w:tr>
      <w:tr w:rsidR="00667CFF" w:rsidRPr="00C37CC8" w:rsidTr="00667CFF">
        <w:tc>
          <w:tcPr>
            <w:tcW w:w="15984" w:type="dxa"/>
          </w:tcPr>
          <w:p w:rsidR="00667CFF" w:rsidRPr="00C37CC8" w:rsidRDefault="00667CFF" w:rsidP="00667CFF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Торжественно-памятная акция по посадке именных деревьев на Аллее Памяти погибшим морским пехотинцам и десантникам города Санкт-Петербурга </w:t>
            </w:r>
          </w:p>
        </w:tc>
        <w:tc>
          <w:tcPr>
            <w:tcW w:w="3357" w:type="dxa"/>
          </w:tcPr>
          <w:p w:rsidR="00667CFF" w:rsidRPr="00C37CC8" w:rsidRDefault="00667CFF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29 апреля 2017 года</w:t>
            </w:r>
          </w:p>
        </w:tc>
        <w:tc>
          <w:tcPr>
            <w:tcW w:w="2693" w:type="dxa"/>
          </w:tcPr>
          <w:p w:rsidR="00667CFF" w:rsidRPr="00C37CC8" w:rsidRDefault="00667CFF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г. Санкт-Петербург</w:t>
            </w:r>
          </w:p>
        </w:tc>
      </w:tr>
      <w:tr w:rsidR="00667CFF" w:rsidRPr="00C37CC8" w:rsidTr="00667CFF">
        <w:tc>
          <w:tcPr>
            <w:tcW w:w="15984" w:type="dxa"/>
          </w:tcPr>
          <w:p w:rsidR="00667CFF" w:rsidRPr="00C37CC8" w:rsidRDefault="00667CFF" w:rsidP="00667CFF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День Памяти </w:t>
            </w:r>
            <w:proofErr w:type="gramStart"/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о</w:t>
            </w:r>
            <w:proofErr w:type="gramEnd"/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без</w:t>
            </w:r>
            <w:proofErr w:type="gramEnd"/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вести пропавших военнослужащих на Богородском кладбище, отчетно-выборная Конференция   </w:t>
            </w:r>
          </w:p>
        </w:tc>
        <w:tc>
          <w:tcPr>
            <w:tcW w:w="3357" w:type="dxa"/>
          </w:tcPr>
          <w:p w:rsidR="00667CFF" w:rsidRPr="00C37CC8" w:rsidRDefault="00667CFF" w:rsidP="003773A1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с 24</w:t>
            </w:r>
            <w:r w:rsidR="003773A1"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по 26 сентября </w:t>
            </w: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2017 </w:t>
            </w:r>
          </w:p>
        </w:tc>
        <w:tc>
          <w:tcPr>
            <w:tcW w:w="2693" w:type="dxa"/>
          </w:tcPr>
          <w:p w:rsidR="00667CFF" w:rsidRPr="00C37CC8" w:rsidRDefault="003773A1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г. Москва</w:t>
            </w:r>
          </w:p>
        </w:tc>
      </w:tr>
      <w:tr w:rsidR="00641CAD" w:rsidRPr="00C37CC8" w:rsidTr="00667CFF">
        <w:tc>
          <w:tcPr>
            <w:tcW w:w="15984" w:type="dxa"/>
          </w:tcPr>
          <w:p w:rsidR="00641CAD" w:rsidRPr="00C37CC8" w:rsidRDefault="00641CAD" w:rsidP="00667CFF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Встреча семей военнослужащих, погибших в ходе локальных конфликтов, проживающих в Уральском федеральном округе</w:t>
            </w:r>
          </w:p>
        </w:tc>
        <w:tc>
          <w:tcPr>
            <w:tcW w:w="3357" w:type="dxa"/>
          </w:tcPr>
          <w:p w:rsidR="00641CAD" w:rsidRPr="00C37CC8" w:rsidRDefault="00641CAD" w:rsidP="003773A1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С 7 по 9 декабря 2017 года</w:t>
            </w:r>
          </w:p>
        </w:tc>
        <w:tc>
          <w:tcPr>
            <w:tcW w:w="2693" w:type="dxa"/>
          </w:tcPr>
          <w:p w:rsidR="00641CAD" w:rsidRPr="00C37CC8" w:rsidRDefault="00641CAD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г. Тюмень</w:t>
            </w:r>
          </w:p>
        </w:tc>
      </w:tr>
    </w:tbl>
    <w:p w:rsidR="009178E2" w:rsidRPr="00C37CC8" w:rsidRDefault="009178E2" w:rsidP="006E39DE">
      <w:pPr>
        <w:keepNext/>
        <w:tabs>
          <w:tab w:val="left" w:pos="10710"/>
        </w:tabs>
        <w:ind w:firstLine="72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</w:p>
    <w:p w:rsidR="009178E2" w:rsidRPr="00C37CC8" w:rsidRDefault="009178E2" w:rsidP="006E39DE">
      <w:pPr>
        <w:pStyle w:val="aa"/>
        <w:keepNext/>
        <w:numPr>
          <w:ilvl w:val="0"/>
          <w:numId w:val="1"/>
        </w:numPr>
        <w:tabs>
          <w:tab w:val="left" w:pos="10710"/>
        </w:tabs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C37CC8">
        <w:rPr>
          <w:rFonts w:eastAsiaTheme="minorHAnsi"/>
          <w:b/>
          <w:bCs/>
          <w:color w:val="000000"/>
          <w:szCs w:val="28"/>
          <w:lang w:eastAsia="en-US"/>
        </w:rPr>
        <w:t xml:space="preserve">Предоставление субсидий </w:t>
      </w:r>
      <w:r w:rsidR="006E39DE" w:rsidRPr="00C37CC8">
        <w:rPr>
          <w:rFonts w:eastAsiaTheme="minorHAnsi"/>
          <w:b/>
          <w:bCs/>
          <w:color w:val="000000"/>
          <w:szCs w:val="28"/>
          <w:lang w:eastAsia="en-US"/>
        </w:rPr>
        <w:t xml:space="preserve">Ханты-Мансийскому региональному отделению Общероссийской общественной организации семей погибших защитников Отечества </w:t>
      </w:r>
      <w:r w:rsidR="00141C22" w:rsidRPr="00C37CC8">
        <w:rPr>
          <w:rFonts w:eastAsiaTheme="minorHAnsi"/>
          <w:b/>
          <w:bCs/>
          <w:color w:val="000000"/>
          <w:szCs w:val="28"/>
          <w:lang w:eastAsia="en-US"/>
        </w:rPr>
        <w:t xml:space="preserve">на безвозмездной основе из бюджета Ханты-Мансийского автономного округа – Югры на реализацию социально значимых мероприятий </w:t>
      </w:r>
    </w:p>
    <w:tbl>
      <w:tblPr>
        <w:tblStyle w:val="3"/>
        <w:tblW w:w="22080" w:type="dxa"/>
        <w:tblLook w:val="04A0"/>
      </w:tblPr>
      <w:tblGrid>
        <w:gridCol w:w="16126"/>
        <w:gridCol w:w="2693"/>
        <w:gridCol w:w="3261"/>
      </w:tblGrid>
      <w:tr w:rsidR="009178E2" w:rsidRPr="00C37CC8" w:rsidTr="009178E2">
        <w:trPr>
          <w:trHeight w:val="447"/>
        </w:trPr>
        <w:tc>
          <w:tcPr>
            <w:tcW w:w="16126" w:type="dxa"/>
          </w:tcPr>
          <w:p w:rsidR="009178E2" w:rsidRPr="00C37CC8" w:rsidRDefault="009178E2" w:rsidP="009178E2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</w:tcPr>
          <w:p w:rsidR="009178E2" w:rsidRPr="00C37CC8" w:rsidRDefault="009178E2" w:rsidP="009178E2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Период проведения</w:t>
            </w:r>
          </w:p>
        </w:tc>
        <w:tc>
          <w:tcPr>
            <w:tcW w:w="3261" w:type="dxa"/>
          </w:tcPr>
          <w:p w:rsidR="009178E2" w:rsidRPr="00C37CC8" w:rsidRDefault="009178E2" w:rsidP="009178E2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Размер предоставленной субсидии</w:t>
            </w:r>
          </w:p>
        </w:tc>
      </w:tr>
      <w:tr w:rsidR="00641CAD" w:rsidRPr="009178E2" w:rsidTr="00641CAD">
        <w:trPr>
          <w:trHeight w:val="279"/>
        </w:trPr>
        <w:tc>
          <w:tcPr>
            <w:tcW w:w="16126" w:type="dxa"/>
          </w:tcPr>
          <w:p w:rsidR="00641CAD" w:rsidRPr="00C37CC8" w:rsidRDefault="00641CAD" w:rsidP="006E39DE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Проект «Помним, гордимся, славим» (Общественная организация </w:t>
            </w:r>
            <w:proofErr w:type="gramStart"/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семей погибших защитников Отечества города Нижневартовска</w:t>
            </w:r>
            <w:proofErr w:type="gramEnd"/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)</w:t>
            </w:r>
          </w:p>
        </w:tc>
        <w:tc>
          <w:tcPr>
            <w:tcW w:w="2693" w:type="dxa"/>
          </w:tcPr>
          <w:p w:rsidR="00641CAD" w:rsidRPr="00C37CC8" w:rsidRDefault="00641CAD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2013 год</w:t>
            </w:r>
          </w:p>
        </w:tc>
        <w:tc>
          <w:tcPr>
            <w:tcW w:w="3261" w:type="dxa"/>
          </w:tcPr>
          <w:p w:rsidR="00641CAD" w:rsidRPr="009178E2" w:rsidRDefault="00641CAD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37CC8">
              <w:rPr>
                <w:rFonts w:eastAsiaTheme="minorHAnsi"/>
                <w:bCs/>
                <w:color w:val="000000"/>
                <w:szCs w:val="28"/>
                <w:lang w:eastAsia="en-US"/>
              </w:rPr>
              <w:t>400 000 рублей</w:t>
            </w:r>
          </w:p>
        </w:tc>
      </w:tr>
      <w:tr w:rsidR="009178E2" w:rsidRPr="009178E2" w:rsidTr="006E39DE">
        <w:trPr>
          <w:trHeight w:val="495"/>
        </w:trPr>
        <w:tc>
          <w:tcPr>
            <w:tcW w:w="16126" w:type="dxa"/>
          </w:tcPr>
          <w:p w:rsidR="009178E2" w:rsidRPr="009178E2" w:rsidRDefault="006E39DE" w:rsidP="006E39DE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>Мероприятия</w:t>
            </w:r>
            <w:r w:rsidR="009178E2"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, посвященны</w:t>
            </w: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>е</w:t>
            </w:r>
            <w:r w:rsidR="009178E2"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историческим и памятным датам военной истории «День памяти погибших в 1994-1996 гг. в Чеченской Республике и неопознанных военнослужащих, захороненных </w:t>
            </w:r>
            <w:proofErr w:type="gramStart"/>
            <w:r w:rsidR="009178E2"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на</w:t>
            </w:r>
            <w:proofErr w:type="gramEnd"/>
            <w:r w:rsidR="009178E2"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</w:t>
            </w:r>
            <w:proofErr w:type="gramStart"/>
            <w:r w:rsidR="009178E2"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Богородском</w:t>
            </w:r>
            <w:proofErr w:type="gramEnd"/>
            <w:r w:rsidR="009178E2"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кладбище Ногинского района Московской области»</w:t>
            </w:r>
          </w:p>
        </w:tc>
        <w:tc>
          <w:tcPr>
            <w:tcW w:w="2693" w:type="dxa"/>
          </w:tcPr>
          <w:p w:rsidR="009178E2" w:rsidRPr="009178E2" w:rsidRDefault="006E39DE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>2014 год</w:t>
            </w:r>
          </w:p>
        </w:tc>
        <w:tc>
          <w:tcPr>
            <w:tcW w:w="3261" w:type="dxa"/>
          </w:tcPr>
          <w:p w:rsidR="009178E2" w:rsidRPr="009178E2" w:rsidRDefault="009178E2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200 000 рублей</w:t>
            </w:r>
          </w:p>
        </w:tc>
      </w:tr>
      <w:tr w:rsidR="009178E2" w:rsidRPr="009178E2" w:rsidTr="009178E2">
        <w:tc>
          <w:tcPr>
            <w:tcW w:w="16126" w:type="dxa"/>
          </w:tcPr>
          <w:p w:rsidR="009178E2" w:rsidRPr="009178E2" w:rsidRDefault="006E39DE" w:rsidP="006E39DE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>М</w:t>
            </w:r>
            <w:r w:rsidR="009178E2"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ероприяти</w:t>
            </w: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>я</w:t>
            </w:r>
            <w:r w:rsidR="009178E2"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, приуроченны</w:t>
            </w: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>е</w:t>
            </w:r>
            <w:r w:rsidR="009178E2"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к памятным датам (День неизвестного солдата – 3 декабря, День Героев Отечества – 9 декабря, день памяти погибших в Чеченской Республике – 11 декабря, День памяти и скорби погиб</w:t>
            </w: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>ших в Афганистане – 25 декабря)</w:t>
            </w:r>
          </w:p>
        </w:tc>
        <w:tc>
          <w:tcPr>
            <w:tcW w:w="2693" w:type="dxa"/>
          </w:tcPr>
          <w:p w:rsidR="009178E2" w:rsidRPr="009178E2" w:rsidRDefault="009178E2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2015 год</w:t>
            </w:r>
          </w:p>
        </w:tc>
        <w:tc>
          <w:tcPr>
            <w:tcW w:w="3261" w:type="dxa"/>
          </w:tcPr>
          <w:p w:rsidR="009178E2" w:rsidRPr="009178E2" w:rsidRDefault="009178E2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100 000 рублей</w:t>
            </w:r>
          </w:p>
        </w:tc>
      </w:tr>
      <w:tr w:rsidR="009178E2" w:rsidRPr="009178E2" w:rsidTr="009178E2">
        <w:tc>
          <w:tcPr>
            <w:tcW w:w="16126" w:type="dxa"/>
          </w:tcPr>
          <w:p w:rsidR="009178E2" w:rsidRPr="009178E2" w:rsidRDefault="009178E2" w:rsidP="009178E2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Патриотический проект  по увековечиванию памяти участников боевых действий «Живая память»</w:t>
            </w:r>
          </w:p>
        </w:tc>
        <w:tc>
          <w:tcPr>
            <w:tcW w:w="2693" w:type="dxa"/>
          </w:tcPr>
          <w:p w:rsidR="009178E2" w:rsidRPr="009178E2" w:rsidRDefault="009178E2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2016 год</w:t>
            </w:r>
          </w:p>
        </w:tc>
        <w:tc>
          <w:tcPr>
            <w:tcW w:w="3261" w:type="dxa"/>
          </w:tcPr>
          <w:p w:rsidR="009178E2" w:rsidRPr="009178E2" w:rsidRDefault="009178E2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100 000 рублей</w:t>
            </w:r>
          </w:p>
        </w:tc>
      </w:tr>
      <w:tr w:rsidR="009178E2" w:rsidRPr="009178E2" w:rsidTr="009178E2">
        <w:tc>
          <w:tcPr>
            <w:tcW w:w="16126" w:type="dxa"/>
          </w:tcPr>
          <w:p w:rsidR="009178E2" w:rsidRPr="009178E2" w:rsidRDefault="006E39DE" w:rsidP="006E39DE">
            <w:pPr>
              <w:keepNext/>
              <w:tabs>
                <w:tab w:val="left" w:pos="10710"/>
              </w:tabs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>Ме</w:t>
            </w:r>
            <w:r w:rsidR="00141C22" w:rsidRPr="00141C22">
              <w:rPr>
                <w:rFonts w:eastAsiaTheme="minorHAnsi"/>
                <w:bCs/>
                <w:color w:val="000000"/>
                <w:szCs w:val="28"/>
                <w:lang w:eastAsia="en-US"/>
              </w:rPr>
              <w:t>роприяти</w:t>
            </w: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>я, посвященные</w:t>
            </w:r>
            <w:r w:rsidR="00141C22" w:rsidRPr="00141C2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историческим и памятным датам военной истории</w:t>
            </w:r>
            <w:r w:rsidR="009406B8">
              <w:rPr>
                <w:rFonts w:eastAsiaTheme="minorHAnsi"/>
                <w:bCs/>
                <w:color w:val="000000"/>
                <w:szCs w:val="28"/>
                <w:lang w:eastAsia="en-US"/>
              </w:rPr>
              <w:t>,</w:t>
            </w:r>
            <w:r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проект</w:t>
            </w:r>
            <w:r w:rsidR="00141C22" w:rsidRPr="00141C2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«Живая память!»</w:t>
            </w:r>
          </w:p>
        </w:tc>
        <w:tc>
          <w:tcPr>
            <w:tcW w:w="2693" w:type="dxa"/>
          </w:tcPr>
          <w:p w:rsidR="009178E2" w:rsidRPr="009178E2" w:rsidRDefault="009178E2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2017 год</w:t>
            </w:r>
          </w:p>
        </w:tc>
        <w:tc>
          <w:tcPr>
            <w:tcW w:w="3261" w:type="dxa"/>
          </w:tcPr>
          <w:p w:rsidR="009178E2" w:rsidRPr="009178E2" w:rsidRDefault="009178E2" w:rsidP="006E39DE">
            <w:pPr>
              <w:keepNext/>
              <w:tabs>
                <w:tab w:val="left" w:pos="10710"/>
              </w:tabs>
              <w:jc w:val="center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9178E2">
              <w:rPr>
                <w:rFonts w:eastAsiaTheme="minorHAnsi"/>
                <w:bCs/>
                <w:color w:val="000000"/>
                <w:szCs w:val="28"/>
                <w:lang w:eastAsia="en-US"/>
              </w:rPr>
              <w:t>150 000 рублей</w:t>
            </w:r>
          </w:p>
        </w:tc>
      </w:tr>
    </w:tbl>
    <w:p w:rsidR="00F5191D" w:rsidRPr="00E74C63" w:rsidRDefault="00F5191D" w:rsidP="00CC23D8">
      <w:pPr>
        <w:keepNext/>
        <w:tabs>
          <w:tab w:val="left" w:pos="10710"/>
        </w:tabs>
        <w:spacing w:line="360" w:lineRule="auto"/>
        <w:ind w:firstLine="720"/>
        <w:jc w:val="center"/>
        <w:rPr>
          <w:rFonts w:eastAsiaTheme="minorHAnsi"/>
          <w:bCs/>
          <w:color w:val="000000"/>
          <w:szCs w:val="28"/>
          <w:lang w:eastAsia="en-US"/>
        </w:rPr>
      </w:pPr>
    </w:p>
    <w:sectPr w:rsidR="00F5191D" w:rsidRPr="00E74C63" w:rsidSect="00152051">
      <w:headerReference w:type="default" r:id="rId8"/>
      <w:footerReference w:type="default" r:id="rId9"/>
      <w:footerReference w:type="first" r:id="rId10"/>
      <w:pgSz w:w="23814" w:h="16840" w:orient="landscape" w:code="8"/>
      <w:pgMar w:top="284" w:right="1418" w:bottom="568" w:left="1134" w:header="709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BB" w:rsidRDefault="00B865BB">
      <w:r>
        <w:separator/>
      </w:r>
    </w:p>
  </w:endnote>
  <w:endnote w:type="continuationSeparator" w:id="0">
    <w:p w:rsidR="00B865BB" w:rsidRDefault="00B8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B5" w:rsidRDefault="005005B5">
    <w:pPr>
      <w:pStyle w:val="a3"/>
      <w:jc w:val="right"/>
    </w:pPr>
  </w:p>
  <w:p w:rsidR="005005B5" w:rsidRDefault="005005B5" w:rsidP="005005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5B5" w:rsidRDefault="005005B5">
    <w:pPr>
      <w:pStyle w:val="a3"/>
      <w:jc w:val="right"/>
    </w:pPr>
  </w:p>
  <w:p w:rsidR="005005B5" w:rsidRDefault="005005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BB" w:rsidRDefault="00B865BB">
      <w:r>
        <w:separator/>
      </w:r>
    </w:p>
  </w:footnote>
  <w:footnote w:type="continuationSeparator" w:id="0">
    <w:p w:rsidR="00B865BB" w:rsidRDefault="00B86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664913"/>
      <w:docPartObj>
        <w:docPartGallery w:val="Page Numbers (Top of Page)"/>
        <w:docPartUnique/>
      </w:docPartObj>
    </w:sdtPr>
    <w:sdtContent>
      <w:p w:rsidR="005005B5" w:rsidRDefault="00181492">
        <w:pPr>
          <w:pStyle w:val="a5"/>
          <w:jc w:val="center"/>
        </w:pPr>
        <w:r>
          <w:fldChar w:fldCharType="begin"/>
        </w:r>
        <w:r w:rsidR="00B12A04">
          <w:instrText>PAGE   \* MERGEFORMAT</w:instrText>
        </w:r>
        <w:r>
          <w:fldChar w:fldCharType="separate"/>
        </w:r>
        <w:r w:rsidR="003C1D72">
          <w:rPr>
            <w:noProof/>
          </w:rPr>
          <w:t>2</w:t>
        </w:r>
        <w:r>
          <w:fldChar w:fldCharType="end"/>
        </w:r>
      </w:p>
    </w:sdtContent>
  </w:sdt>
  <w:p w:rsidR="005005B5" w:rsidRDefault="005005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738C7"/>
    <w:multiLevelType w:val="hybridMultilevel"/>
    <w:tmpl w:val="D0525878"/>
    <w:lvl w:ilvl="0" w:tplc="AAA88B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A04"/>
    <w:rsid w:val="000007C2"/>
    <w:rsid w:val="00023945"/>
    <w:rsid w:val="000257F5"/>
    <w:rsid w:val="00033361"/>
    <w:rsid w:val="00047312"/>
    <w:rsid w:val="00074D23"/>
    <w:rsid w:val="000A7E7A"/>
    <w:rsid w:val="000B6125"/>
    <w:rsid w:val="000D6755"/>
    <w:rsid w:val="000D68EF"/>
    <w:rsid w:val="00100BFA"/>
    <w:rsid w:val="001036FA"/>
    <w:rsid w:val="00111A19"/>
    <w:rsid w:val="0012631C"/>
    <w:rsid w:val="00141C22"/>
    <w:rsid w:val="00152051"/>
    <w:rsid w:val="00162377"/>
    <w:rsid w:val="00163806"/>
    <w:rsid w:val="00181492"/>
    <w:rsid w:val="00181E91"/>
    <w:rsid w:val="001849D4"/>
    <w:rsid w:val="0019428A"/>
    <w:rsid w:val="001A11C2"/>
    <w:rsid w:val="001A645E"/>
    <w:rsid w:val="001B1066"/>
    <w:rsid w:val="001B166E"/>
    <w:rsid w:val="001B20AF"/>
    <w:rsid w:val="001C61FF"/>
    <w:rsid w:val="001E26D8"/>
    <w:rsid w:val="001E3251"/>
    <w:rsid w:val="001F4E6C"/>
    <w:rsid w:val="00212605"/>
    <w:rsid w:val="00226D19"/>
    <w:rsid w:val="00232057"/>
    <w:rsid w:val="002427BA"/>
    <w:rsid w:val="00244C7B"/>
    <w:rsid w:val="00254C0A"/>
    <w:rsid w:val="002775A8"/>
    <w:rsid w:val="002A1315"/>
    <w:rsid w:val="002C327C"/>
    <w:rsid w:val="002C3CCD"/>
    <w:rsid w:val="002D26F3"/>
    <w:rsid w:val="002D472F"/>
    <w:rsid w:val="002D4D8B"/>
    <w:rsid w:val="002D59E9"/>
    <w:rsid w:val="002F493A"/>
    <w:rsid w:val="003048E3"/>
    <w:rsid w:val="00307DE6"/>
    <w:rsid w:val="00307E7E"/>
    <w:rsid w:val="003155A7"/>
    <w:rsid w:val="00315A20"/>
    <w:rsid w:val="003439A9"/>
    <w:rsid w:val="0036477C"/>
    <w:rsid w:val="003773A1"/>
    <w:rsid w:val="003800AF"/>
    <w:rsid w:val="003A23E8"/>
    <w:rsid w:val="003A298E"/>
    <w:rsid w:val="003C1509"/>
    <w:rsid w:val="003C1D72"/>
    <w:rsid w:val="003D1713"/>
    <w:rsid w:val="003E2502"/>
    <w:rsid w:val="003E3AAF"/>
    <w:rsid w:val="003F3C1D"/>
    <w:rsid w:val="003F3F5C"/>
    <w:rsid w:val="003F50ED"/>
    <w:rsid w:val="0040072F"/>
    <w:rsid w:val="004142E7"/>
    <w:rsid w:val="004221DE"/>
    <w:rsid w:val="00436FDE"/>
    <w:rsid w:val="00441881"/>
    <w:rsid w:val="00467BEC"/>
    <w:rsid w:val="00483A48"/>
    <w:rsid w:val="004C27A0"/>
    <w:rsid w:val="004C3F01"/>
    <w:rsid w:val="004D2EB9"/>
    <w:rsid w:val="004E3C02"/>
    <w:rsid w:val="004E4A97"/>
    <w:rsid w:val="004E4CEF"/>
    <w:rsid w:val="004E5171"/>
    <w:rsid w:val="004E6A88"/>
    <w:rsid w:val="004F703A"/>
    <w:rsid w:val="005005B5"/>
    <w:rsid w:val="0050662B"/>
    <w:rsid w:val="00507A32"/>
    <w:rsid w:val="0051799A"/>
    <w:rsid w:val="00520474"/>
    <w:rsid w:val="00543CFD"/>
    <w:rsid w:val="00581CFD"/>
    <w:rsid w:val="00584427"/>
    <w:rsid w:val="0059739E"/>
    <w:rsid w:val="005C75C8"/>
    <w:rsid w:val="005E167E"/>
    <w:rsid w:val="005E4757"/>
    <w:rsid w:val="005F2F59"/>
    <w:rsid w:val="005F3B2D"/>
    <w:rsid w:val="005F4B14"/>
    <w:rsid w:val="00607140"/>
    <w:rsid w:val="00617BB6"/>
    <w:rsid w:val="00623920"/>
    <w:rsid w:val="00641872"/>
    <w:rsid w:val="00641CAD"/>
    <w:rsid w:val="006536A6"/>
    <w:rsid w:val="00667CFF"/>
    <w:rsid w:val="006973FF"/>
    <w:rsid w:val="006A7005"/>
    <w:rsid w:val="006C77F0"/>
    <w:rsid w:val="006E39DE"/>
    <w:rsid w:val="006E6BB7"/>
    <w:rsid w:val="00710532"/>
    <w:rsid w:val="00723504"/>
    <w:rsid w:val="00727CD7"/>
    <w:rsid w:val="0073025D"/>
    <w:rsid w:val="00733016"/>
    <w:rsid w:val="00746A21"/>
    <w:rsid w:val="007500E6"/>
    <w:rsid w:val="00753DFF"/>
    <w:rsid w:val="0076767B"/>
    <w:rsid w:val="007750E0"/>
    <w:rsid w:val="007B527E"/>
    <w:rsid w:val="007C225D"/>
    <w:rsid w:val="007C652A"/>
    <w:rsid w:val="007C7CF9"/>
    <w:rsid w:val="00825F6D"/>
    <w:rsid w:val="0083644C"/>
    <w:rsid w:val="00842448"/>
    <w:rsid w:val="008463E4"/>
    <w:rsid w:val="00864D8A"/>
    <w:rsid w:val="00873B73"/>
    <w:rsid w:val="00880899"/>
    <w:rsid w:val="0088530D"/>
    <w:rsid w:val="008A007D"/>
    <w:rsid w:val="008A3F6E"/>
    <w:rsid w:val="008C75F7"/>
    <w:rsid w:val="008F38D4"/>
    <w:rsid w:val="008F4F88"/>
    <w:rsid w:val="008F5899"/>
    <w:rsid w:val="00900141"/>
    <w:rsid w:val="00904FC9"/>
    <w:rsid w:val="00907E11"/>
    <w:rsid w:val="00910C91"/>
    <w:rsid w:val="00911C72"/>
    <w:rsid w:val="00915BD6"/>
    <w:rsid w:val="009178E2"/>
    <w:rsid w:val="00931317"/>
    <w:rsid w:val="00931396"/>
    <w:rsid w:val="0093410B"/>
    <w:rsid w:val="00935555"/>
    <w:rsid w:val="009406B8"/>
    <w:rsid w:val="00942289"/>
    <w:rsid w:val="00955656"/>
    <w:rsid w:val="00970B09"/>
    <w:rsid w:val="0097401F"/>
    <w:rsid w:val="00990616"/>
    <w:rsid w:val="00990E27"/>
    <w:rsid w:val="009B7F76"/>
    <w:rsid w:val="009C11B2"/>
    <w:rsid w:val="009D0BD5"/>
    <w:rsid w:val="009D27C6"/>
    <w:rsid w:val="00A06623"/>
    <w:rsid w:val="00A166DE"/>
    <w:rsid w:val="00A20F43"/>
    <w:rsid w:val="00A2671A"/>
    <w:rsid w:val="00A31D29"/>
    <w:rsid w:val="00A35C8F"/>
    <w:rsid w:val="00A547C2"/>
    <w:rsid w:val="00A749DA"/>
    <w:rsid w:val="00A7665D"/>
    <w:rsid w:val="00A76CC2"/>
    <w:rsid w:val="00A93A58"/>
    <w:rsid w:val="00AA61F1"/>
    <w:rsid w:val="00AB4A96"/>
    <w:rsid w:val="00B012B5"/>
    <w:rsid w:val="00B12A04"/>
    <w:rsid w:val="00B16C3A"/>
    <w:rsid w:val="00B2028C"/>
    <w:rsid w:val="00B30FBE"/>
    <w:rsid w:val="00B64E83"/>
    <w:rsid w:val="00B65D5C"/>
    <w:rsid w:val="00B6763F"/>
    <w:rsid w:val="00B7132A"/>
    <w:rsid w:val="00B763A0"/>
    <w:rsid w:val="00B865BB"/>
    <w:rsid w:val="00B86DDB"/>
    <w:rsid w:val="00B920AA"/>
    <w:rsid w:val="00B94ED0"/>
    <w:rsid w:val="00BB4C6D"/>
    <w:rsid w:val="00BB6A9A"/>
    <w:rsid w:val="00BB7696"/>
    <w:rsid w:val="00BE1B6B"/>
    <w:rsid w:val="00C12B48"/>
    <w:rsid w:val="00C179EE"/>
    <w:rsid w:val="00C213B3"/>
    <w:rsid w:val="00C22E29"/>
    <w:rsid w:val="00C23866"/>
    <w:rsid w:val="00C30724"/>
    <w:rsid w:val="00C37CC8"/>
    <w:rsid w:val="00C5516E"/>
    <w:rsid w:val="00C701CB"/>
    <w:rsid w:val="00C924F7"/>
    <w:rsid w:val="00CB0A49"/>
    <w:rsid w:val="00CC23D8"/>
    <w:rsid w:val="00CD1C58"/>
    <w:rsid w:val="00CD27DA"/>
    <w:rsid w:val="00CD558C"/>
    <w:rsid w:val="00CF2B05"/>
    <w:rsid w:val="00CF5AF2"/>
    <w:rsid w:val="00D23DC4"/>
    <w:rsid w:val="00D34537"/>
    <w:rsid w:val="00D74707"/>
    <w:rsid w:val="00D97350"/>
    <w:rsid w:val="00DC0DDD"/>
    <w:rsid w:val="00DC46C6"/>
    <w:rsid w:val="00DD16EF"/>
    <w:rsid w:val="00DE3C06"/>
    <w:rsid w:val="00DF7902"/>
    <w:rsid w:val="00DF7D22"/>
    <w:rsid w:val="00E20168"/>
    <w:rsid w:val="00E201F8"/>
    <w:rsid w:val="00E20B5A"/>
    <w:rsid w:val="00E225D7"/>
    <w:rsid w:val="00E4070C"/>
    <w:rsid w:val="00E61098"/>
    <w:rsid w:val="00E708DC"/>
    <w:rsid w:val="00E74C63"/>
    <w:rsid w:val="00EC5328"/>
    <w:rsid w:val="00ED37A3"/>
    <w:rsid w:val="00EE69D3"/>
    <w:rsid w:val="00EF20BF"/>
    <w:rsid w:val="00F00677"/>
    <w:rsid w:val="00F115BE"/>
    <w:rsid w:val="00F3304F"/>
    <w:rsid w:val="00F45114"/>
    <w:rsid w:val="00F5191D"/>
    <w:rsid w:val="00F649E0"/>
    <w:rsid w:val="00F664C3"/>
    <w:rsid w:val="00F77C55"/>
    <w:rsid w:val="00F9469D"/>
    <w:rsid w:val="00F9675E"/>
    <w:rsid w:val="00FA6921"/>
    <w:rsid w:val="00FB106C"/>
    <w:rsid w:val="00FB1DDE"/>
    <w:rsid w:val="00FC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A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2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12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3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162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84427"/>
    <w:pPr>
      <w:ind w:left="720"/>
      <w:contextualSpacing/>
    </w:pPr>
  </w:style>
  <w:style w:type="paragraph" w:customStyle="1" w:styleId="1">
    <w:name w:val="Знак1"/>
    <w:basedOn w:val="a"/>
    <w:rsid w:val="00E201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D3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нак1"/>
    <w:basedOn w:val="a"/>
    <w:rsid w:val="009422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b"/>
    <w:uiPriority w:val="59"/>
    <w:rsid w:val="0024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667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91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A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12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12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3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3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162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84427"/>
    <w:pPr>
      <w:ind w:left="720"/>
      <w:contextualSpacing/>
    </w:pPr>
  </w:style>
  <w:style w:type="paragraph" w:customStyle="1" w:styleId="1">
    <w:name w:val="Знак1"/>
    <w:basedOn w:val="a"/>
    <w:rsid w:val="00E201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D3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4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нак1"/>
    <w:basedOn w:val="a"/>
    <w:rsid w:val="009422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b"/>
    <w:uiPriority w:val="59"/>
    <w:rsid w:val="00242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667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91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31F0-7221-4C27-95F2-114DFB09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2246</Words>
  <Characters>12803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Габбасова А.Н.</dc:creator>
  <cp:lastModifiedBy>Дмитриева</cp:lastModifiedBy>
  <cp:revision>2</cp:revision>
  <cp:lastPrinted>2017-12-06T10:05:00Z</cp:lastPrinted>
  <dcterms:created xsi:type="dcterms:W3CDTF">2017-12-26T05:51:00Z</dcterms:created>
  <dcterms:modified xsi:type="dcterms:W3CDTF">2017-12-26T05:51:00Z</dcterms:modified>
</cp:coreProperties>
</file>