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>Учреждения социального обслуживания</w:t>
      </w:r>
    </w:p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города </w:t>
      </w:r>
      <w:r w:rsidRPr="00EF7728">
        <w:rPr>
          <w:b/>
          <w:sz w:val="52"/>
          <w:szCs w:val="52"/>
        </w:rPr>
        <w:t>Сургут</w:t>
      </w:r>
      <w:r>
        <w:rPr>
          <w:b/>
          <w:sz w:val="52"/>
          <w:szCs w:val="52"/>
        </w:rPr>
        <w:t>а</w:t>
      </w:r>
      <w:r w:rsidR="00830E04">
        <w:rPr>
          <w:b/>
          <w:sz w:val="52"/>
          <w:szCs w:val="52"/>
        </w:rPr>
        <w:t xml:space="preserve"> и Сургутского района</w:t>
      </w:r>
      <w:r>
        <w:rPr>
          <w:b/>
          <w:sz w:val="52"/>
          <w:szCs w:val="52"/>
        </w:rPr>
        <w:t xml:space="preserve">, </w:t>
      </w:r>
    </w:p>
    <w:p w:rsidR="001441F6" w:rsidRDefault="001441F6" w:rsidP="00830E04">
      <w:pPr>
        <w:spacing w:after="0" w:line="240" w:lineRule="auto"/>
        <w:jc w:val="center"/>
        <w:rPr>
          <w:b/>
          <w:sz w:val="52"/>
        </w:rPr>
      </w:pPr>
      <w:r w:rsidRPr="00EE4BF1">
        <w:rPr>
          <w:b/>
          <w:sz w:val="52"/>
        </w:rPr>
        <w:t xml:space="preserve">предоставляющие </w:t>
      </w:r>
      <w:r>
        <w:rPr>
          <w:b/>
          <w:sz w:val="52"/>
        </w:rPr>
        <w:t xml:space="preserve">социальные </w:t>
      </w:r>
      <w:r w:rsidRPr="00EE4BF1">
        <w:rPr>
          <w:b/>
          <w:sz w:val="52"/>
        </w:rPr>
        <w:t>услуги населению</w:t>
      </w:r>
    </w:p>
    <w:p w:rsidR="00830E04" w:rsidRPr="001441F6" w:rsidRDefault="00830E04" w:rsidP="00830E04">
      <w:pPr>
        <w:spacing w:after="0" w:line="240" w:lineRule="auto"/>
        <w:jc w:val="center"/>
        <w:rPr>
          <w:b/>
          <w:sz w:val="5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11"/>
        <w:gridCol w:w="11187"/>
      </w:tblGrid>
      <w:tr w:rsidR="001441F6" w:rsidRPr="000D3DD7" w:rsidTr="00FB5A9D">
        <w:trPr>
          <w:trHeight w:val="4210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1441F6" w:rsidRPr="00240F99" w:rsidRDefault="001441F6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к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1441F6" w:rsidRPr="000D3DD7" w:rsidRDefault="00240F99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Директор: Варжинская Елена Николаевна</w:t>
            </w:r>
          </w:p>
          <w:p w:rsidR="001441F6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522-500,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522-524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7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SurKCSON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830E04" w:rsidRPr="00830E04" w:rsidRDefault="00830E04" w:rsidP="00981278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8" w:history="1">
              <w:r w:rsidR="001441F6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</w:hyperlink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lastRenderedPageBreak/>
              <w:t>женщины старше 18 лет, (в том числе с несовершеннолетними детьми), оказавшиеся в трудной жизненной ситуации;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240F99" w:rsidRDefault="001441F6" w:rsidP="00240F9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консультативное отделение;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реабилитации инвалидов по зрению</w:t>
            </w:r>
            <w:r w:rsidR="00FB5A9D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240F99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социально-медицинское отделение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7136DB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7136DB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1441F6" w:rsidRPr="00240F99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P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CB1B98" w:rsidRPr="000D3DD7" w:rsidTr="00830E0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</w:p>
          <w:p w:rsidR="00CB1B98" w:rsidRPr="00A147D5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к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CB1B98" w:rsidRPr="000D3DD7" w:rsidRDefault="0098127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Бибалаева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Умайра Насруллаевна</w:t>
            </w:r>
          </w:p>
          <w:p w:rsidR="00512A5C" w:rsidRPr="00512A5C" w:rsidRDefault="00CB1B98" w:rsidP="00512A5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628433 Ханты-Мансийский автономный округ - Югра, Тюменская область, </w:t>
            </w:r>
          </w:p>
          <w:p w:rsidR="00512A5C" w:rsidRPr="000D3DD7" w:rsidRDefault="00512A5C" w:rsidP="00512A5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3/1.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</w:t>
            </w:r>
            <w:r w:rsidR="00512A5C" w:rsidRPr="00512A5C">
              <w:rPr>
                <w:rFonts w:eastAsia="Times New Roman"/>
                <w:sz w:val="32"/>
                <w:szCs w:val="32"/>
                <w:lang w:eastAsia="ru-RU"/>
              </w:rPr>
              <w:t>329-250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9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SurRKCSON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830E04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10" w:history="1"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www</w:t>
              </w:r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.sodeistvie86.ru</w:t>
              </w:r>
            </w:hyperlink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труда;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0D3DD7" w:rsidTr="00981278">
        <w:trPr>
          <w:trHeight w:val="4119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CB1B98" w:rsidRPr="007136DB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В филиалах г.п. Белый Яр, г.п. Федоровский, г.п. </w:t>
            </w:r>
            <w:proofErr w:type="spellStart"/>
            <w:r w:rsidRPr="007136DB">
              <w:rPr>
                <w:rFonts w:eastAsia="Times New Roman"/>
                <w:lang w:eastAsia="ru-RU"/>
              </w:rPr>
              <w:t>Лянтор</w:t>
            </w:r>
            <w:proofErr w:type="spellEnd"/>
            <w:r w:rsidRPr="007136DB">
              <w:rPr>
                <w:rFonts w:eastAsia="Times New Roman"/>
                <w:lang w:eastAsia="ru-RU"/>
              </w:rPr>
              <w:t xml:space="preserve"> функционируют отделения:</w:t>
            </w:r>
          </w:p>
          <w:p w:rsidR="00CB1B98" w:rsidRPr="007136DB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для граждан пожилого возраста и инвалидов  «Милосердие» (30 койко-мест) в филиале г.п. Федоровский.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D73EB7" w:rsidRPr="000D3DD7" w:rsidTr="007136DB">
        <w:trPr>
          <w:trHeight w:val="4366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974FB9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="007136D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0D3DD7" w:rsidRDefault="00981278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D73EB7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Кифорук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Евгений Владимирович</w:t>
            </w:r>
          </w:p>
          <w:p w:rsidR="00D73EB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округ – Югра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ул.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д.4,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747-844,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747-843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1" w:history="1">
              <w:r w:rsidR="00512A5C" w:rsidRPr="00471494">
                <w:rPr>
                  <w:rStyle w:val="a4"/>
                  <w:sz w:val="32"/>
                  <w:lang w:val="en-US"/>
                </w:rPr>
                <w:t>Surgc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</w:hyperlink>
          </w:p>
        </w:tc>
      </w:tr>
      <w:tr w:rsidR="00D73EB7" w:rsidRPr="000D3DD7" w:rsidTr="00241487">
        <w:trPr>
          <w:trHeight w:val="1396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7136DB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D73EB7" w:rsidRPr="007136DB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>
              <w:rPr>
                <w:rFonts w:eastAsia="Times New Roman"/>
                <w:lang w:eastAsia="ru-RU"/>
              </w:rPr>
              <w:t>.</w:t>
            </w:r>
            <w:r w:rsidRPr="007136DB">
              <w:rPr>
                <w:rFonts w:eastAsia="Times New Roman"/>
                <w:lang w:eastAsia="ru-RU"/>
              </w:rPr>
              <w:t> </w:t>
            </w:r>
          </w:p>
        </w:tc>
      </w:tr>
    </w:tbl>
    <w:p w:rsidR="00CB1B98" w:rsidRDefault="00CB1B98"/>
    <w:p w:rsidR="00D73EB7" w:rsidRDefault="00D73EB7"/>
    <w:p w:rsidR="00D73EB7" w:rsidRDefault="00D73E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D73EB7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Автономное учреждение Ханты-Мансийского автономного округа – Югры</w:t>
            </w:r>
          </w:p>
          <w:p w:rsidR="00D73EB7" w:rsidRPr="00A147D5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с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оциально-оздоровительный центр»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 w:rsidR="0098127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Промышленная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 дом 4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517-181, 8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52-33-31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3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S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urSOC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4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</w:hyperlink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инвалиды старше 18 лет;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ветераны и инвалиды боевых </w:t>
            </w:r>
            <w:r w:rsidR="00FB5A9D">
              <w:rPr>
                <w:rFonts w:eastAsia="Times New Roman"/>
                <w:lang w:eastAsia="ru-RU"/>
              </w:rPr>
              <w:t>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содействие в протезировании гражданам с нарушениями опорно-двигательного аппарата;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</w:tbl>
    <w:p w:rsidR="00D73EB7" w:rsidRDefault="00D73EB7"/>
    <w:p w:rsidR="00FB5A9D" w:rsidRDefault="00FB5A9D"/>
    <w:p w:rsidR="00981278" w:rsidRDefault="00981278"/>
    <w:p w:rsidR="00981278" w:rsidRDefault="00981278"/>
    <w:p w:rsidR="00FB5A9D" w:rsidRDefault="00FB5A9D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0772"/>
      </w:tblGrid>
      <w:tr w:rsidR="003921FC" w:rsidRPr="000D3DD7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Казенное учреждение Ханты-Мансийского автономного округа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974FB9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центр социальной адаптации для лиц без определенного места жительства»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Фуранов Олег Валерьевич</w:t>
            </w:r>
          </w:p>
          <w:p w:rsidR="003921FC" w:rsidRPr="00EF7728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/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ф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акс: 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76-53-66, 41-96-61,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Пионерная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 2,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ел. приёмной: 8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76-53-66</w:t>
            </w:r>
          </w:p>
          <w:p w:rsidR="003921FC" w:rsidRPr="000D3DD7" w:rsidRDefault="00512A5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5" w:history="1">
              <w:r w:rsidR="003921FC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Аlternativa@dtsznhmao.ru</w:t>
              </w:r>
            </w:hyperlink>
          </w:p>
          <w:p w:rsidR="003921FC" w:rsidRP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</w:hyperlink>
          </w:p>
        </w:tc>
      </w:tr>
      <w:tr w:rsidR="003921FC" w:rsidRPr="000D3DD7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974FB9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Черкашина Елена Леонидовна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628450, Ханты-Ман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сийский автономный округ – Югра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Сургутский район, пгт. Барсово,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ул. Сосновый Бор, 34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74-02-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21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74-05-55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7" w:history="1">
              <w:r w:rsidR="00512A5C" w:rsidRPr="00512A5C">
                <w:rPr>
                  <w:rStyle w:val="a4"/>
                  <w:color w:val="0000FF"/>
                  <w:sz w:val="32"/>
                  <w:bdr w:val="none" w:sz="0" w:space="0" w:color="auto" w:frame="1"/>
                  <w:shd w:val="clear" w:color="auto" w:fill="FFFFFF"/>
                </w:rPr>
                <w:t>SurRCPSD@admhmao.ru</w:t>
              </w:r>
            </w:hyperlink>
          </w:p>
          <w:p w:rsidR="003921FC" w:rsidRPr="0031418B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r w:rsidR="0031418B">
              <w:rPr>
                <w:rFonts w:eastAsia="Times New Roman"/>
                <w:color w:val="0000FF"/>
                <w:sz w:val="32"/>
                <w:szCs w:val="32"/>
                <w:u w:val="single"/>
                <w:lang w:val="en-US" w:eastAsia="ru-RU"/>
              </w:rPr>
              <w:t>www</w:t>
            </w:r>
            <w:r w:rsidR="0031418B" w:rsidRPr="0031418B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.</w:t>
            </w:r>
            <w:r w:rsidRPr="00EF7728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centr-aprel.ru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Филиалы учреждения: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г.п. Федоровский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628456, Ханты-Мансийский автономный округ – Югра, Сургутский район, г.п. Федоровский, ул. Фёдорова, 3Б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г.п. </w:t>
            </w:r>
            <w:proofErr w:type="spell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0D3DD7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>Филиал г.п. Федоровский: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г.п. </w:t>
            </w:r>
            <w:proofErr w:type="spellStart"/>
            <w:r w:rsidRPr="00676828">
              <w:rPr>
                <w:rFonts w:eastAsia="Times New Roman"/>
                <w:b/>
                <w:u w:val="single"/>
                <w:lang w:eastAsia="ru-RU"/>
              </w:rPr>
              <w:t>Лянтор</w:t>
            </w:r>
            <w:proofErr w:type="spellEnd"/>
            <w:r w:rsidRPr="00676828">
              <w:rPr>
                <w:rFonts w:eastAsia="Times New Roman"/>
                <w:b/>
                <w:u w:val="single"/>
                <w:lang w:eastAsia="ru-RU"/>
              </w:rPr>
              <w:t>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0F163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240F99" w:rsidRDefault="003921FC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Королева Светлана Вячеславовна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Сургут, ул. Бажова, дом 42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34-03-27,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34-03-52</w:t>
            </w:r>
          </w:p>
          <w:p w:rsidR="00512A5C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lang w:val="en-US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8" w:history="1">
              <w:r w:rsidR="00512A5C" w:rsidRPr="00512A5C">
                <w:rPr>
                  <w:rStyle w:val="a4"/>
                  <w:color w:val="0000FF"/>
                  <w:sz w:val="32"/>
                  <w:szCs w:val="21"/>
                  <w:bdr w:val="none" w:sz="0" w:space="0" w:color="auto" w:frame="1"/>
                  <w:shd w:val="clear" w:color="auto" w:fill="F8F8F8"/>
                </w:rPr>
                <w:t>SurReabC@admhmao.ru</w:t>
              </w:r>
            </w:hyperlink>
          </w:p>
          <w:p w:rsidR="00241487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</w:hyperlink>
          </w:p>
          <w:p w:rsidR="00241487" w:rsidRPr="00241487" w:rsidRDefault="00241487" w:rsidP="00241487">
            <w:pPr>
              <w:spacing w:before="100" w:beforeAutospacing="1" w:after="100" w:afterAutospacing="1" w:line="180" w:lineRule="auto"/>
              <w:jc w:val="center"/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социального патроната «Служба домашнего визитирования»;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патронажа семей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</w:tbl>
    <w:p w:rsidR="00241487" w:rsidRDefault="0024148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 </w:t>
            </w:r>
            <w:proofErr w:type="spellStart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Баталина</w:t>
            </w:r>
            <w:proofErr w:type="spellEnd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Вера Семеновна</w:t>
            </w:r>
          </w:p>
          <w:p w:rsidR="00241487" w:rsidRPr="000D3DD7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Югра, </w:t>
            </w:r>
            <w:r w:rsidR="00241487"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34-10-30,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34-10-33</w:t>
            </w:r>
          </w:p>
          <w:p w:rsidR="00AF2B3F" w:rsidRPr="00AF2B3F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color w:val="0000FF"/>
                <w:sz w:val="32"/>
                <w:lang w:val="en-US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20" w:tooltip="Написать нам" w:history="1">
              <w:r w:rsidR="00AF2B3F" w:rsidRPr="00AF2B3F">
                <w:rPr>
                  <w:rStyle w:val="a4"/>
                  <w:color w:val="0000FF"/>
                  <w:sz w:val="32"/>
                  <w:szCs w:val="29"/>
                  <w:bdr w:val="none" w:sz="0" w:space="0" w:color="auto" w:frame="1"/>
                  <w:shd w:val="clear" w:color="auto" w:fill="FFFFFF"/>
                </w:rPr>
                <w:t>SurCPSD@admhmao.ru</w:t>
              </w:r>
            </w:hyperlink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</w:hyperlink>
          </w:p>
          <w:p w:rsidR="00241487" w:rsidRPr="000D3DD7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семейного устройства детей и сопровождения замещающих родителей,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241487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241487" w:rsidRPr="00676828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A147D5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социального обслуживания населения»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Шокшина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Ася Александровна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,8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51-88-00,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51-88-01</w:t>
            </w:r>
          </w:p>
          <w:p w:rsidR="003921FC" w:rsidRPr="00AF2B3F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color w:val="0000FF"/>
                <w:sz w:val="48"/>
                <w:szCs w:val="32"/>
                <w:lang w:val="en-US" w:eastAsia="ru-RU"/>
              </w:rPr>
            </w:pP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 xml:space="preserve">e-mail: </w:t>
            </w:r>
            <w:hyperlink r:id="rId22" w:history="1">
              <w:r w:rsidR="00AF2B3F" w:rsidRPr="00AF2B3F">
                <w:rPr>
                  <w:rStyle w:val="a4"/>
                  <w:color w:val="0000FF"/>
                  <w:sz w:val="32"/>
                  <w:szCs w:val="21"/>
                  <w:shd w:val="clear" w:color="auto" w:fill="B2DEF7"/>
                </w:rPr>
                <w:t>SurCSON@admhmao.ru</w:t>
              </w:r>
            </w:hyperlink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</w:hyperlink>
            <w:bookmarkStart w:id="0" w:name="_GoBack"/>
            <w:bookmarkEnd w:id="0"/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в возрасте от 3  до 10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– сироты  и дети, оставшиеся без попечения родителей, находящиеся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воспитывающиеся  в  семьях  опекунов, попечителей,  приемных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граждан, в сопровождении одного из родителей (законных представителей) по путевочному принципу «Мать и дитя»;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замещающие  и многодетные семьи с детьми в возрасте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Первое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социальных  услуг детям - сиротам  и детям, оставшимся без попечения родителей, находящимся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детям, находящимся  в трудной жизненной ситуации, проживающим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Второе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</w:p>
          <w:p w:rsidR="00EB1153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Третье отделения социальной реабилитации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Default="00D73EB7" w:rsidP="00241487"/>
    <w:sectPr w:rsidR="00D73EB7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441F6"/>
    <w:rsid w:val="001441F6"/>
    <w:rsid w:val="00240F99"/>
    <w:rsid w:val="00241487"/>
    <w:rsid w:val="0031418B"/>
    <w:rsid w:val="003921FC"/>
    <w:rsid w:val="00395066"/>
    <w:rsid w:val="003A109A"/>
    <w:rsid w:val="003E309C"/>
    <w:rsid w:val="00512A5C"/>
    <w:rsid w:val="00564C63"/>
    <w:rsid w:val="00676828"/>
    <w:rsid w:val="007136DB"/>
    <w:rsid w:val="007515F9"/>
    <w:rsid w:val="00830E04"/>
    <w:rsid w:val="00981278"/>
    <w:rsid w:val="00AF2B3F"/>
    <w:rsid w:val="00B51136"/>
    <w:rsid w:val="00C1627C"/>
    <w:rsid w:val="00C61883"/>
    <w:rsid w:val="00CB1B98"/>
    <w:rsid w:val="00CF7EAA"/>
    <w:rsid w:val="00D73EB7"/>
    <w:rsid w:val="00D9572E"/>
    <w:rsid w:val="00EB1153"/>
    <w:rsid w:val="00FB5A9D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slugba.ru" TargetMode="External"/><Relationship Id="rId13" Type="http://schemas.openxmlformats.org/officeDocument/2006/relationships/hyperlink" Target="mailto:SurSOC@admhmao.ru" TargetMode="External"/><Relationship Id="rId18" Type="http://schemas.openxmlformats.org/officeDocument/2006/relationships/hyperlink" Target="mailto:SurReabC@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zerkalie86.su" TargetMode="External"/><Relationship Id="rId7" Type="http://schemas.openxmlformats.org/officeDocument/2006/relationships/hyperlink" Target="mailto:SurKCSON@admhmao.ru" TargetMode="External"/><Relationship Id="rId12" Type="http://schemas.openxmlformats.org/officeDocument/2006/relationships/hyperlink" Target="http://www.gerontologia.surgut.ru" TargetMode="External"/><Relationship Id="rId17" Type="http://schemas.openxmlformats.org/officeDocument/2006/relationships/hyperlink" Target="mailto:SurRCPSD@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c-alternativa.com.ru" TargetMode="External"/><Relationship Id="rId20" Type="http://schemas.openxmlformats.org/officeDocument/2006/relationships/hyperlink" Target="mailto:SurCPSD@adm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gc@admhma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%D0%90lternativa@dtsznhmao.ru" TargetMode="External"/><Relationship Id="rId23" Type="http://schemas.openxmlformats.org/officeDocument/2006/relationships/hyperlink" Target="http://www.nakalinke.ru/" TargetMode="External"/><Relationship Id="rId10" Type="http://schemas.openxmlformats.org/officeDocument/2006/relationships/hyperlink" Target="http://www.sodeistvie86.ru" TargetMode="External"/><Relationship Id="rId19" Type="http://schemas.openxmlformats.org/officeDocument/2006/relationships/hyperlink" Target="http://www.good-magician.atserve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rRKCSON@admhmao.ru" TargetMode="External"/><Relationship Id="rId14" Type="http://schemas.openxmlformats.org/officeDocument/2006/relationships/hyperlink" Target="http://www.sinowija.ru" TargetMode="External"/><Relationship Id="rId22" Type="http://schemas.openxmlformats.org/officeDocument/2006/relationships/hyperlink" Target="mailto:SurCS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33A-1CE3-46B1-9BE5-99EAA26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4</cp:revision>
  <dcterms:created xsi:type="dcterms:W3CDTF">2018-05-31T16:36:00Z</dcterms:created>
  <dcterms:modified xsi:type="dcterms:W3CDTF">2018-07-23T10:50:00Z</dcterms:modified>
</cp:coreProperties>
</file>